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9ca62c29cbd4f4a" /><Relationship Type="http://schemas.openxmlformats.org/package/2006/relationships/metadata/core-properties" Target="/package/services/metadata/core-properties/c048dd5de8824d32b749cb2d561ef539.psmdcp" Id="Rd5795433137743b3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Gli obiettivi globali dell’ONU esaminati attentamente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Il 25 settembre 2015 le nazioni unite hanno pubblicato 17 obiettivi, che vogliono realizzare nei prossimi 15 anni, chiamandoli “Agenda 2030”. Mentre la precedente “Agenda 21” si limitava a obiettivi quasi solo ambientali, quella attuale include quasi tutti gli ambiti della vita 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Il 25 settembre 2015 le nazioni unite hanno pubblicato 17 obiettivi che vogliono realizzare nei prossimi 15 anni chiamandoli “Agenda 2030”. Mentre la precedente “Agenda 21” si limitava a obiettivi quasi solo ambientali, quella attuale include quasi tutti gli ambiti della vita. Benché sia stato esposto in modo assai positivo che si tratta di benessere, pace e giustizia su un pianeta sano, in realtà questa “Agenda 2030” non è altro che un Nuovo ordine mondiale per la schiavizzazione dei popoli. E questi sono in grandi linee i passi per arrivarci: centralizzazione delle banche, abolizione dei contanti per un controllo totale di tutte le relazioni d’affari; controllo globale degli alimenti da parte di pochi e quasi esclusivamente da multinazionali che lavorano con l’ingegneria genetica, divieto di qualsiasi accenno all’autarchia; abolizione del controllo nazionale su infrastrutture e risorse, soprattutto di terre e acqua, grazie alla privatizzazione dettata dal Fondo monetario internazionale (come già in Grecia); scioglimento mondiale delle sovranità nazionali, imposizione rigorosa di un monopolio informatico globale; sorveglianza estesa a tutto il territorio, controllo mentale tramite la tecnologia della telefonia mobile; cosiddette zone di libero scambio (TTIP e CETA) per portare l’Europa completamente sotto il dettato dell’oligarchia bancaria statunitense; tasse obbligatorie sotto ogni pretesto: ambiente, profughi, ecc.; guerre offensive da parte di USA e NATO con il pretesto di pace e democratizzazione, per inondare l’Europa di profughi, per destabilizzarla e in seguito schiavizzarla.</w:t>
        <w:br/>
        <w:t xml:space="preserve">Una citazione di Ludwig Börne, scrittore e giornalista tedesco, lo riassume molto bene: “Quando i governi sono malati i popoli devono stare a letto.”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di ms./ju.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Fonti: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http://www.zerohedge.com/news/2015-09-29/un-just-unleashed-global-goals-elites-blueprint-united-world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Anche questo potrebbe interessarti: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#Top - Video più guardati - </w:t>
      </w:r>
      <w:hyperlink w:history="true" r:id="rId22">
        <w:r w:rsidRPr="00F24C6F">
          <w:rPr>
            <w:rStyle w:val="Hyperlink"/>
          </w:rPr>
          <w:t>www.kla.tv/top-it</w:t>
        </w:r>
      </w:hyperlink>
      <w:r w:rsidR="0026191C">
        <w:rPr/>
        <w:br/>
      </w:r>
      <w:r w:rsidR="0026191C">
        <w:rPr/>
        <w:br/>
      </w:r>
      <w:r w:rsidRPr="002B28C8">
        <w:t xml:space="preserve">#IngegneriaGenetica - genetica - </w:t>
      </w:r>
      <w:hyperlink w:history="true" r:id="rId23">
        <w:r w:rsidRPr="00F24C6F">
          <w:rPr>
            <w:rStyle w:val="Hyperlink"/>
          </w:rPr>
          <w:t>www.kla.tv/ingegniera-genetica-it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Le altre notizie ... libere – indipendenti – senza censura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ciò che i media non dovrebbero tacere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cose poco sentite, dal popolo, per il popolo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informazioni immancabili in oltre 70 lingue </w:t>
      </w:r>
      <w:hyperlink w:history="true" r:id="rId13">
        <w:r w:rsidRPr="001D6477" w:rsidR="001D6477">
          <w:rPr>
            <w:rStyle w:val="Hyperlink"/>
            <w:lang w:val="en-US"/>
          </w:rPr>
          <w:t>www.kla.tv/it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Resta sintonizzato!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Abbonamento gratuito alla circolare con le ultime notizie: </w:t>
      </w:r>
      <w:hyperlink w:history="true" r:id="rId14">
        <w:r w:rsidRPr="001D6477">
          <w:rPr>
            <w:rStyle w:val="Hyperlink"/>
            <w:b/>
            <w:lang w:val="en-US"/>
          </w:rPr>
          <w:t>www.kla.tv/abo-it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Informazioni per la sicurezza: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Quindi collegati oggi stesso nella nostra rete indipendente da internet!</w:t>
        <w:br/>
        <w:t xml:space="preserve">Clicca qui: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www.kla.tv/vernetzung&amp;lang=it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Licenza: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Licenza Creative Commons con attribuzione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Serafe, GEZ, ecc.). Le violazioni possono essere perseguite penalmente.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Gli obiettivi globali dell’ONU esaminati attentamente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Link: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www.kla.tv/9380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Pubblicato il: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15.11.2016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zerohedge.com/news/2015-09-29/un-just-unleashed-global-goals-elites-blueprint-united-world" TargetMode="External" Id="rId21" /><Relationship Type="http://schemas.openxmlformats.org/officeDocument/2006/relationships/hyperlink" Target="https://www.kla.tv/top-it" TargetMode="External" Id="rId22" /><Relationship Type="http://schemas.openxmlformats.org/officeDocument/2006/relationships/hyperlink" Target="https://www.kla.tv/ingegniera-genetica-it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380" TargetMode="External" Id="rId8" /><Relationship Type="http://schemas.openxmlformats.org/officeDocument/2006/relationships/hyperlink" Target="https://www.kla.tv/it" TargetMode="External" Id="rId13" /><Relationship Type="http://schemas.openxmlformats.org/officeDocument/2006/relationships/hyperlink" Target="https://www.kla.tv/it" TargetMode="External" Id="rId11" /><Relationship Type="http://schemas.openxmlformats.org/officeDocument/2006/relationships/hyperlink" Target="https://www.kla.tv/vernetzung&amp;lang=it" TargetMode="External" Id="rId15" /><Relationship Type="http://schemas.openxmlformats.org/officeDocument/2006/relationships/hyperlink" Target="https://www.kla.tv/abo-it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38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Gli obiettivi globali dell’ONU esaminati attentamente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