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de47c2e9a3d444f" /><Relationship Type="http://schemas.openxmlformats.org/package/2006/relationships/metadata/core-properties" Target="/package/services/metadata/core-properties/88db15a1bc51493483004635d18a27e7.psmdcp" Id="R480bd991e42646e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ОТ ОБМАНА СПЕКУЛЯНТОВ К ВОЙНЕ?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Кто думает, что всемирное финансовое землетрясение прошло, тот заблуждается! Никогда стрелки сейсмографов финансовых бирж в этом тысячелетии не отклонялись так, как это происходит сейчас. Восемь лет назад случилось то, что в точности предсказывали бесчисленные, прослывшие теоретиками заговора, предупреждающие голоса: 
Что вследствие этого сделают правительства и финансовая индустрия? Как бы скверно это не звучало, но пока виновных среди них, то есть неблагодарных спекулянтов-игроманов не выведут на чистую воду, и в дальнейшем работающее население будет подставлять за них свою голову.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Кто думает, что всемирное финансовое землетрясение прошло, тот заблуждается! Никогда стрелки сейсмографов финансовых бирж в этом тысячелетии не отклонялись так, как это происходит сейчас. Восемь лет назад случилось то, что в точности предсказывали бесчисленные, прослывшие теоретиками заговора, предупреждающие голоса: ненасытная алчность крупных финансовых спекулянтов привела нашу глобальную финансовую систему к краю пропасти. Но вместо того, чтобы привлечь к ответственности виновников этого предвиденного коллапса, правительства объявили свои финансовые институты как „too big to fail“, то есть „слишком большие, чтобы их уронить“ и спасали их деньгами налогоплательщиков, то есть деньгами честно работающих граждан. Невинное население тем самым несёт всё бремя долгов тех спекулянтов, которых называют банкирами и прежде всего политиками. </w:t>
        <w:br/>
        <w:t xml:space="preserve">Образно говоря, это так, как если бы добродушным невинным людям навалили бы долг игромана, и вместо того, чтобы его наказать, ещё бы пополнили его сберкнижку, содержимое которой игрок, в силу своего несломленного пристрастия, сразу же проиграет, но в этот раз ещё хуже, чем прежде и …снова за счёт своих спасителей.</w:t>
        <w:br/>
        <w:t xml:space="preserve">Истинные виновники финансового кризиса были за своё поведение в действительности ещё вознаграждены. Так как специально для них были напечатаны массы свежих денег, которые до ныне предоставляются им под всё более низкие проценты. </w:t>
        <w:br/>
        <w:t xml:space="preserve">Политики, правда, создают видимость, будто эти деньги используются для инвестиций и развития реальной экономики, но это грубый обман общественности. Ибо на самом деле финансовая индустрия снова вкладывает большую часть этих денег в спекуляции на финансовых рынках… с ещё большей готовностью на риск, чем прежде. Так как недавний опыт научил их, что они „too big to fail“, то есть слишком большие, чтобы быть брошенными. </w:t>
        <w:br/>
        <w:t xml:space="preserve">Таким образом эти супер-спекулянты предельно принуждают встать на колени реальную экономику и это непосредственно после того, как из-за них совокупную финансовую систему пришлось вырывать из пасти всемирного банкротства. Какой из обманутых ими народов мог бы с этим согласиться, что одни и те же финансовые спекулянты и дальше играют в покер со всеми их деньгами? </w:t>
        <w:br/>
        <w:t xml:space="preserve">Народы похожи на беззащитных работающих матерей, чьи безработные мужья регулярно пропивают и проигрывают их средства на существование. </w:t>
        <w:br/>
        <w:t xml:space="preserve">И пропасть между теми, кто живёт приобретённым, посредством спекуляций, состоянием и теми, кто должен жить своим суровым трудом, другими словами, становиться всё шире.</w:t>
        <w:br/>
        <w:t xml:space="preserve">Но это развитие принимает ещё более драматическое измерение, так как все до сих пор принятые меры были недостаточны и кроме того породили ещё большие риски. Чем это объясняется? Что-ж, это совсем просто: </w:t>
        <w:br/>
        <w:t xml:space="preserve">На протяжении лет печатанные свежие деньги текли не так, как это говорилось, в реальную экономику, а опять-таки в акции, кредиты и рынки недвижимости. Это неизбежно влечёт за собой обесценивание, то есть инфляцию наших денег. Из-за ненасытной алчности больших участников рынка, то есть финансовых спекулянтов, образовались огромные пузыри, которые могут в любой момент лопнуть и вызвать панику на рынках. </w:t>
        <w:br/>
        <w:t xml:space="preserve">Как практически происходит такой грабёж? Очень просто: на высших этажах управления концернов, например, обратно скупают акции. Неспециалист себя спросит, зачем им это нужно? Ответ очень простой: таким путём они могут повысить собственные бонусы, то есть дополнительные выплаты. Они нередко достигают миллионов --- на человека в год.</w:t>
        <w:br/>
        <w:t xml:space="preserve"/>
        <w:br/>
        <w:t xml:space="preserve">Но самая большая опасность всё ещё кроется в дериватах – это по сути финансовые ставки, объём которых „Банк международных расчетов“ на данное время оценивает в 550 миллиардов долларов. Инсайдеры даже говорят о 1,5 триллионах. (Для сравнения мы приводим таблицу, где отражается, насколько эти цифры выше чем, например, ВВП Швейцарии.)</w:t>
        <w:br/>
        <w:t xml:space="preserve">И в лице этих, оторванных от реальной экономики финансовых ставок, необходимо в первую очередь признавать кредитные дефолтные и процентные свопы, как бомбы замедленного действия.</w:t>
        <w:br/>
        <w:t xml:space="preserve">Дериваты –это общее понятие для обширного инвестиционного космоса. Дериваты не имеют своей собственной внутренней стоимости. Это производные (derivare lat.: = производное) других финансовых продуктов, они извлекают прибыль из их роста или падения. </w:t>
        <w:br/>
        <w:t xml:space="preserve">Кроме того, дериватами ведут в основном нерегулированную торговлю, то есть по внебиржевым сделкам. Это означает, что дериваты обрабатываются на двусторонней основе между двумя финансовыми партнерами, без подключения какого-либо надзора. Поэтому дериваты не включены в баланс банка и тем самым риски скрываются вне баланса. Наибольшая часть дериватов представляют собой так называемые процентные свопы. Здесь два партнёра заключают договор по обмену процентных платежей в течение заданного периода времени. Так на протяжении всего срока кредита предсказуема процентная нагрузка. Поэтому риск изменения процентных ставок обеспечен. Процентные свопы вместе с государственной сверхзадолженностью отдельных стран являются основной причиной, почему центральные банки не могут повысить базисную ставку ссудного процента, но их постоянно снижают и даже доходят до отрицательного процента. Короче говоря, таким образом возврат к предыдущим процентным ставкам исключен.</w:t>
        <w:br/>
        <w:t xml:space="preserve"/>
        <w:br/>
        <w:t xml:space="preserve">Что вследствие этого сделают правительства и финансовая индустрия? Как бы скверно это не звучало, но пока виновных среди них, то есть неблагодарных спекулянтов-игроманов не выведут на чистую воду, и в дальнейшем работающее население будет подставлять за них свою голову.</w:t>
        <w:br/>
        <w:t xml:space="preserve">А что если тяжело работающая мать больше не сможет заткнуть дыру долгов своего спившегося мужа? Ведь спекулятивные долги глобальных игроков растут в геометрической прогрессии. (здесь поместить кривую роста) </w:t>
        <w:br/>
        <w:t xml:space="preserve">Теперь, пожалуйста, пристегнитесь: уже два раза в течение ста лет ответственные властители прибегают к следующему непостижимому методу, мы здесь говорим о 1914ом и 1939ом годах. Нынешнее глобальное наращивание военного потенциала, провокация США против России, Китая и т.д. показывают, что для самых важных политических ответственных лиц этого мира вариант ещё одной великой войны имеет высший приоритет.  </w:t>
        <w:br/>
        <w:t xml:space="preserve">Кто думает, что нотации могут помешать этим силам развязать войну, не совсем понял или даже забыл историю 19-ого и 20ого столетия: всегда, когда спекулянты в своей игромании видели под угрозой свое существование, они ни мгновения не медлили использовать свой последний джокер: ВОЙНУ!</w:t>
        <w:br/>
        <w:t xml:space="preserve">Ибо политически очень влиятельная финансовая элита наживается и на каждой войне. Ведь она торгует не только сырьём, земельными угодьями и другим общественным достоянием, но прежде всего и оружием, очень тяжелым оружием. Ради своих личных преимуществ и выгоды они уже всегда охотно одобряли даже самые большие человеческие страдания. </w:t>
        <w:br/>
        <w:t xml:space="preserve">Кто хочет препятствовать тому, чтобы это невообразимая трагедия когда-либо снова повторилась, должен помочь заблаговременно распространять по всему миру такие передачи, как эта.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...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ОТ ОБМАНА СПЕКУЛЯНТОВ К ВОЙНЕ?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www.kla.tv/8958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08.09.2016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95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95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ОТ ОБМАНА СПЕКУЛЯНТОВ К ВОЙНЕ?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