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dc615a9c0c4692" /><Relationship Type="http://schemas.openxmlformats.org/package/2006/relationships/metadata/core-properties" Target="/package/services/metadata/core-properties/a376fb63fedf4e1ebd087762131a8c3f.psmdcp" Id="R7af0715c32b840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Deutsche Milchbauern stehen durch Russland-Sanktionen vor der Pleite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letzten Wochen berichteten  die  Leitmedien  vermehrt zum  Verfall  des  Milchpreises und  den  damit  verbundenen Existenzängsten  deutscher  Bauern.  Dafür  wurde  meist  angeführt, dass zu viel Milch auf dem Markt sei. Dies ist grundsätzlich korrekt,  jedoch...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letzten Wochen berichteten  die  Leitmedien  vermehrt zum  Verfall  des  Milchpreises und  den  damit  verbundenen Existenzängsten  deutscher  Bauern.  Dafür  wurde  meist  angeführt, dass zu viel Milch auf dem</w:t>
        <w:br/>
        <w:t xml:space="preserve">Markt sei. Dies ist grundsätzlich korrekt,  jedoch  wurde  über  die Ursachen dieser Überproduktion nicht  deutlich  informiert.  Der Deutsche Bauernverband (DBV) nannte eine Hauptursache hingegen  beim  Namen:  „Der  Stein, der das alles ins Rollen gebracht hat, war das Russland-Embargo“, bestätigte  Generalsekretär  Krüsken. Nach Inkrafttreten der Sanktionen  im  Zuge  der  Ukraine-Krise  fiel  der  wichtige  russische  Markt  quasi  über  Nacht weg  und  der  Milchpreis  sank von 40 auf nahezu 20 Cent pro Liter. „Bei den Preisen, die wir im Moment haben, sind alle Betriebe hochgradig defizitär“, so Krüsken. Für viele Höfe würde dies  das  Ende  bedeuten.  Am Beispiel der Not der Milchbauern wird deutlich: Mit den Russland-Sanktionen  schadet  die Bundesregierung wissentlich der eigenen  Wirtschaft,  insbesondere  der  Landwirtschaft.  Sie scheint nicht bereit zu sein, diese  Fehlentwicklung  zuzugeben, geschweige denn zu korrigieren.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http://deutsche-wirtschafts-nachrichten.de/2016/05/18/bauern-erzuernt-russland-sanktionen-haben-milchpreis-verfall-ausgeloest/</w:t>
        </w:r>
      </w:hyperlink>
      <w:r w:rsidR="0026191C">
        <w:rPr/>
        <w:br/>
      </w:r>
      <w:hyperlink w:history="true" r:id="rId22">
        <w:r w:rsidRPr="00F24C6F">
          <w:rPr>
            <w:rStyle w:val="Hyperlink"/>
          </w:rPr>
          <w:rPr>
            <w:sz w:val="18"/>
          </w:rPr>
          <w:t>http://www.faz.net/aktuell/wirtschaft/wirtschaftspolitik/mindestens-100-millionen-euro-soforthilfe-fuer-milchbauern-14260193.html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3">
        <w:r w:rsidRPr="00F24C6F">
          <w:rPr>
            <w:rStyle w:val="Hyperlink"/>
          </w:rPr>
          <w:t>www.kla.tv/Russland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Deutsche Milchbauern stehen durch Russland-Sanktionen vor der Pleite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6/05/18/bauern-erzuernt-russland-sanktionen-haben-milchpreis-verfall-ausgeloest/" TargetMode="External" Id="rId21" /><Relationship Type="http://schemas.openxmlformats.org/officeDocument/2006/relationships/hyperlink" Target="http://www.faz.net/aktuell/wirtschaft/wirtschaftspolitik/mindestens-100-millionen-euro-soforthilfe-fuer-milchbauern-14260193.html" TargetMode="External" Id="rId22" /><Relationship Type="http://schemas.openxmlformats.org/officeDocument/2006/relationships/hyperlink" Target="https://www.kla.tv/Russlan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 Milchbauern stehen durch Russland-Sanktionen vor der Pleite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