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4dbf64acd64591" /><Relationship Type="http://schemas.openxmlformats.org/package/2006/relationships/metadata/core-properties" Target="/package/services/metadata/core-properties/d6ad0f9ec1174fe0a715c7a62cf38a26.psmdcp" Id="Ra7f170a082da46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 year Syrian war: media ignore poll results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Ever since 2011 the mainstream western media and western powers have tried to present the Syrian government and it’s legitimately elected President Bashar Al Assad in a bad light. The people of Syria, however, are of a different opinion.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Ever since 2011 the mainstream western media and western powers have tried to present the Syrian government and it’s legitimately elected President Bashar Al Assad in a bad light. The people of Syria, however, are of a different opinion. According to the German journalist Markus Mähler in a Kopp magazine special issue from January 2016, already by May of 2013 a NATO study proved how highly the Syrian people approve of Assad. The results were absolutely clear: 70% of the people are pro-Assad and only 10% are moderate rebels and their supporters: the USA, Qatar, Saudi Arabia, and Turkey. Because these results do not fit together with the constant war propaganda, they were simply kept secret. Although the newspaper ‘World Tribune’ had information about the NATO study, they were not allowed to publish it. </w:t>
        <w:br/>
        <w:t xml:space="preserve">One person working on this NATO study stated: “The people have had enough of war and hate the Jihadists more than Assad. He will win the war because the people cooperate with him to work against the rebels.”</w:t>
        <w:br/>
        <w:t xml:space="preserve">In July 2015 the British market research institute “ORB International” polled the Syrian population; asking them questions concerning the so-called civil war. Due to ongoing fighting the questionnaire could not be carried through completely in all 14 states, but these polls nevertheless gave a very clear idea of the opinions: </w:t>
        <w:br/>
        <w:t xml:space="preserve">47% are pro-Assad</w:t>
        <w:br/>
        <w:t xml:space="preserve">63% are against the Syrian rebels</w:t>
        <w:br/>
        <w:t xml:space="preserve">76% against ISIS (IS)</w:t>
        <w:br/>
        <w:t xml:space="preserve">even 82% of those questioned are of the opinion that ISIS is a product of the US and its allies.</w:t>
        <w:br/>
        <w:t xml:space="preserve"/>
        <w:br/>
        <w:t xml:space="preserve">The fact that NATO took care that the results of this study disappeared and western media hardly took note of it in their reporting gives rise to suspicions:</w:t>
        <w:br/>
        <w:t xml:space="preserve">First: the fact that the accusations against Assad are simply propaganda and that they should at least be thoroughly questioned.</w:t>
        <w:br/>
        <w:t xml:space="preserve">Second: that western media proves themselves unambiguously as helpers working for NATO.</w:t>
        <w:br/>
        <w:t xml:space="preserve">Third: that the problem is not Assad, but the political and geographical interests of the US in Syria. Because Syria’s government under the leadership of Bashar Al Assad vehemently goes against the plans of the US global strategist, everything possible is being done to remove them from office.</w:t>
        <w:br/>
        <w:t xml:space="preserve">You’ll find more details on this topic in the broadcasts shown here:</w:t>
        <w:br/>
        <w:t xml:space="preserve"/>
        <w:br/>
        <w:t xml:space="preserve">Assad's alleged barrel bombs - an information war by the west?  www.kla.tv/6953</w:t>
        <w:br/>
        <w:t xml:space="preserve">"Starving city Madaya" - Accusations against Assad are revealed as defamation  www.kla.tv/7624</w:t>
        <w:br/>
        <w:t xml:space="preserve">Indian ambassador contradicts official version of the war in Syria  www.kla.tv/7649</w:t>
        <w:br/>
        <w:t xml:space="preserve">Syrian conflict - Why is an escalation between NATO and Russia nearing  www.kla.tv/7700</w:t>
        <w:br/>
        <w:t xml:space="preserve">Al Qaeda, ISI, ISIS, IS, Al Nusra Front - Who is what?  www.kla.tv/7842</w:t>
        <w:br/>
        <w:t xml:space="preserve">ARD Interview with Assad - Journalistic performance hits rock bottom  www.kla.tv/7865</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von rs. / sl. /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Kopp exklusiv 01/16</w:t>
        <w:rPr>
          <w:sz w:val="18"/>
        </w:rPr>
      </w:r>
      <w:r w:rsidR="0026191C">
        <w:rPr/>
        <w:br/>
      </w:r>
      <w:hyperlink w:history="true" r:id="rId21">
        <w:r w:rsidRPr="00F24C6F">
          <w:rPr>
            <w:rStyle w:val="Hyperlink"/>
          </w:rPr>
          <w:rPr>
            <w:sz w:val="18"/>
          </w:rPr>
          <w:t>http://www.kopp-exklusiv.de/archiv.php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 year Syrian war: media ignore poll results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www.kla.tv/7922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20.03.2016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opp-exklusiv.de/archiv.php"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2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 year Syrian war: media ignore poll results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