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4c1a1722cc4d0b" /><Relationship Type="http://schemas.openxmlformats.org/package/2006/relationships/metadata/core-properties" Target="/package/services/metadata/core-properties/25063879749b42379f9d9481f9d798b3.psmdcp" Id="R24ebd7fe4e5945b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„Erwachsen werden“ mit Lions-Quest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Deutschland dringen in den letzten Jahren sogenannte Service-Clubs* wie der Lions Club in Schulen und Kindergärten vor, bilden Pädagogen in Seminaren fort und stellen entsprechende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Deutschland dringen in den letzten Jahren sogenannte Service-Clubs* wie der Lions Club in Schulen und Kindergärten vor, bilden Pädagogen in Seminaren fort und stellen entsprechende Unterrichtsmaterialien zur Verfügung. So gibt es ein Lions-Quest-Programm „Erwachsen werden“, das bereits in einigen Bundesländern für Schüler der Sekundarstufe verbindlich eingeführt wurde. Über 8.000 Lehrerinnen und Lehrer haben allein in Baden-Württemberg bereits entsprechende Seminare besucht.</w:t>
        <w:br/>
        <w:t xml:space="preserve">Prof. Dr. Reinhard Franzke, Erziehungswissenschaftler aus Hannover, hat sich sehr kritisch</w:t>
        <w:br/>
        <w:t xml:space="preserve">die Inhalte entfernen sich immer mehr von der Realität. Flächendeckend tauchen in Kindergärten plötzlich Hexen,</w:t>
        <w:br/>
        <w:t xml:space="preserve">zu dem nach außen getarnten „Suchtpräventionsprogramm“ geäußert: „Das Programm vermittelt keine Informationen über die Arten, Risiken und Wirkungen der Suchtmittel, keine Informationen über die Ursachen und Folgen der Sucht. „Erwachsen werden“ ist ein spirituelles Lehrprogramm. Die wichtigsten Methoden des Programms sind die Techniken der Entspannung, der Arbeit mit inneren Bildern und der Fantasiereise. Ein schockierender Wandel in der Bildungspolitik. Die Schule führt geheime Programme ein, deren Inhalte und Methoden den Eltern weitgehend unbekannt sind. Das ist rechts- und verfassungswidrig! Doch Politiker, Richter und Verfassungsrichter ignorieren das mutwillig. Wer sich diesem rechtswidrigen (Geheim)-Programm widersetzt, wird sogar von deutschen Richtern und Behörden verfolgt und bestraft.“ </w:t>
        <w:br/>
        <w:t xml:space="preserve"/>
        <w:br/>
        <w:t xml:space="preserve">*Service-Clubs: Zusammenschluss führender Persönlichkeiten aus Poli- tik, Wirtschaft und Gesellschaft. Verbindungen zur Freimaurerei werden von ihnen nicht bestritten. Der Hochgradfreimaurerei wurde Luzifer-Verehrung nachgewiesen.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Originalzitat aus dem Dokument:  </w:t>
        <w:rPr>
          <w:sz w:val="18"/>
        </w:rPr>
      </w:r>
      <w:hyperlink w:history="true" r:id="rId21">
        <w:r w:rsidRPr="00F24C6F">
          <w:rPr>
            <w:rStyle w:val="Hyperlink"/>
          </w:rPr>
          <w:rPr>
            <w:sz w:val="18"/>
          </w:rPr>
          <w:t>www.reinhard-franzke.de/Lions-Quest.pdf</w:t>
        </w:r>
      </w:hyperlink>
      <w:hyperlink w:history="true" r:id="rId22">
        <w:r w:rsidRPr="00F24C6F">
          <w:rPr>
            <w:rStyle w:val="Hyperlink"/>
          </w:rPr>
          <w:rPr>
            <w:sz w:val="18"/>
          </w:rPr>
          <w:t>http://www.lions-quest.de/fileadmin/content/Lions-Quest/Brief_KM_BW_Praxisbegleitung.pdf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3">
        <w:r w:rsidRPr="00F24C6F">
          <w:rPr>
            <w:rStyle w:val="Hyperlink"/>
          </w:rPr>
          <w:t>www.kla.tv/Schule</w:t>
        </w:r>
      </w:hyperlink>
      <w:r w:rsidR="0026191C">
        <w:rPr/>
        <w:br/>
      </w:r>
      <w:r w:rsidR="0026191C">
        <w:rPr/>
        <w:br/>
      </w:r>
      <w:r w:rsidRPr="002B28C8">
        <w:t xml:space="preserve">#Freimaurerei - </w:t>
      </w:r>
      <w:hyperlink w:history="true" r:id="rId24">
        <w:r w:rsidRPr="00F24C6F">
          <w:rPr>
            <w:rStyle w:val="Hyperlink"/>
          </w:rPr>
          <w:t>www.kla.tv/Freimaurerei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„Erwachsen werden“ mit Lions-Quest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einhard-franzke.de/Lions-Quest.pdf" TargetMode="External" Id="rId21" /><Relationship Type="http://schemas.openxmlformats.org/officeDocument/2006/relationships/hyperlink" Target="http://www.lions-quest.de/fileadmin/content/Lions-Quest/Brief_KM_BW_Praxisbegleitung.pdf" TargetMode="External" Id="rId22" /><Relationship Type="http://schemas.openxmlformats.org/officeDocument/2006/relationships/hyperlink" Target="https://www.kla.tv/Schule" TargetMode="External" Id="rId23" /><Relationship Type="http://schemas.openxmlformats.org/officeDocument/2006/relationships/hyperlink" Target="https://www.kla.tv/Freimaurerei"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„Erwachsen werden“ mit Lions-Quest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