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be2286bfbd40e4" /><Relationship Type="http://schemas.openxmlformats.org/package/2006/relationships/metadata/core-properties" Target="/package/services/metadata/core-properties/5d137b5e7bbf4f3ea2072b6f6f52ce4f.psmdcp" Id="R6a805105e86743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Évolutions positives ou euthanasie camouflée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dernières années, dans le système  de  santé  publique, certaines évolutions sont propagées  comme  positives  et humaines.  Avec  un  concept thérapeutique  développé  en Angleterre – le Liverpool Care Pathway – veut par exemple rendre possible un processus de mort plus agréable à des patients incurables. Chez des patients  qui  ne  sont  plus  en mesure de s’alimenter ni de
boire, l’administration de médicaments  et  de  liquides  est arrêtée pour accélérer la mort.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Évolutions positives ou euthanasie camouflée ?</w:t>
        <w:br/>
        <w:t xml:space="preserve"/>
        <w:br/>
        <w:t xml:space="preserve">Ces dernières années, dans le système  de  santé  publique, certaines évolutions sont propagées  comme  positives  et humaines.  Avec  un  concept thérapeutique  développé  en Angleterre – le Liverpool Care Pathway – veut par exemple rendre possible un processus de mort plus agréable à des patients incurables. Chez des patients  qui  ne  sont  plus  en mesure de s’alimenter ni de</w:t>
        <w:br/>
        <w:t xml:space="preserve">boire, l’administration de médicaments  et  de  liquides  est arrêtée pour accélérer la mort.</w:t>
        <w:br/>
        <w:t xml:space="preserve">De plus, les démarches sont intensifiées pour  des  directives anticipées. La rédaction de directives anticipées est présentée  comme  une  «  action  responsable » et il est vivement conseillé au patient de refuser des mesures pour prolonger sa vie telles que des perfusions par  exemple.  La  discussion</w:t>
        <w:br/>
        <w:t xml:space="preserve">déclenchée ces derniers temps sur la nouvelle réglementation juridique de l’aide à mourir va dans la même direction. Ce qui veut dire qu'un  médecin  pourra ,sans crainte de sanctions, aider une personne à mourir activement en prescrivant une dose létale de médicament,  que  le  patient  prendra lui-même.  Chers téléspectateurs, nous posons les questions suivantes : Ces  développements sont-ils vraiment positifs ? N’est-ce pas simplement une « élimination » bon marché  d’êtres  humains  dépendants de soins coûteux ?</w:t>
        <w:br/>
        <w:t xml:space="preserve">Rester À l'écoute et À bientôt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http://www.solidariteetprogres.org/actualites-001/Le-modele-d-Obama-discredite-avec-le-programme-NICE-un-Anglais-sur-six_05767.html</w:t>
        </w:r>
      </w:hyperlink>
      <w:r w:rsidR="0026191C">
        <w:rPr/>
        <w:br/>
      </w:r>
      <w:r w:rsidR="0026191C">
        <w:rPr/>
        <w:br/>
      </w:r>
      <w:hyperlink w:history="true" r:id="rId22">
        <w:r w:rsidRPr="00F24C6F">
          <w:rPr>
            <w:rStyle w:val="Hyperlink"/>
          </w:rPr>
          <w:rPr>
            <w:sz w:val="18"/>
          </w:rPr>
          <w:t>http://www.faz.net/aktuell/politik/inland/aktive-sterbehilfe-abgeordnete-fordern-recht-auf-selbstbestimmten-tod-13212160.html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Évolutions positives ou euthanasie camouflée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olidariteetprogres.org/actualites-001/Le-modele-d-Obama-discredite-avec-le-programme-NICE-un-Anglais-sur-six_05767.html" TargetMode="External" Id="rId21" /><Relationship Type="http://schemas.openxmlformats.org/officeDocument/2006/relationships/hyperlink" Target="http://www.faz.net/aktuell/politik/inland/aktive-sterbehilfe-abgeordnete-fordern-recht-auf-selbstbestimmten-tod-13212160.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Évolutions positives ou euthanasie camouflée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