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6adf8722b14ac5" /><Relationship Type="http://schemas.openxmlformats.org/package/2006/relationships/metadata/core-properties" Target="/package/services/metadata/core-properties/89ef498c04414dfab90c47f8b7495fc8.psmdcp" Id="R190b6e09c9264a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L’Etat refait l’éducation des enfants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nombreuses personnes de l’ex-Allemagne de l’est ont expérimenté comment l’Etat influençait les enfants et des adolescents et refaisait leur éducation.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nombreuses personnes de l’ex-Allemagne de l’est ont expérimenté comment l’Etat influençait les enfants et des adolescents et refaisait leur éducation. </w:t>
        <w:br/>
        <w:t xml:space="preserve">Avec l’entrée dans la RFA et le nouveau système, les choses n’ont pas du tout été améliorées. </w:t>
        <w:br/>
        <w:t xml:space="preserve">Simplement la rééducation des enfants se déroule à présent d’une autre manière. Avec ce sujet, je vous souhaite très cordialement la bienvenue.</w:t>
        <w:br/>
        <w:t xml:space="preserve">Selon une décision du tribunal administratif supérieur de Berlin, les parents d’un enfant scolarisé n’ont pas droit à ce que leur enfant soit dispensé d’éducation sexuelle. Le ministère de l’éducation de Düsseldorf a aussi refusé avec le motif suivant une demande similaire:</w:t>
        <w:br/>
        <w:t xml:space="preserve"/>
        <w:br/>
        <w:t xml:space="preserve">« Le devoir d’éducation des parents ne peut pas exister sous la même forme une fois pour toutes, comme sous la forme en vigueur au moment où la Loi Fondamentale a été adoptée. D’après les connaissances actuelles, l’Etat d’un pays a un intérêt légal à exercer une influence sur le développement psychique des jeunes. »</w:t>
        <w:br/>
        <w:t xml:space="preserve">La citation suivante du Professeur Hans-Jochen Gamm montre clairement que dans l’enseignement  il s’agit de bien plus que d’explications sur la sexualité.</w:t>
        <w:br/>
        <w:t xml:space="preserve"/>
        <w:br/>
        <w:t xml:space="preserve"> « Nous avons besoin de la stimulation sexuelle des jeunes pour … éliminer radicalement l’obéissance à l’autorité et l’amour des enfants pour leurs parents. »</w:t>
        <w:br/>
        <w:t xml:space="preserve"/>
        <w:br/>
        <w:t xml:space="preserve">En fait, cette citation provient du manuel pour les instituteurs : « Instructions pour appliquer les directives-cadre sur l’éducation sexuelle en Hesse. »</w:t>
        <w:br/>
        <w:t xml:space="preserve">La loi fondamentale de 1949 avait attribué le devoir d’éducation uniquement aux parents pour ainsi protéger les enfants contre l’intention de l’Etat de refaire leur éducation.</w:t>
        <w:br/>
        <w:t xml:space="preserve">Il faudrait porter plainte contre toute intention d’éliminer l’amour de l’enfant pour ses parents – mais qui le fera ?</w:t>
        <w:br/>
        <w:t xml:space="preserve">La citation suivante de l’écrivain et poète allemand Manfred Hausin dit combien ces nouvelles évolutions sont incompréhensibles :</w:t>
        <w:br/>
        <w:t xml:space="preserve"/>
        <w:br/>
        <w:t xml:space="preserve"> « Depuis que je marche avec les yeux et les oreilles ouverts à travers ce pays, je n’arrive plus à fermer ma bouche. »</w:t>
        <w:br/>
        <w:t xml:space="preserve"/>
        <w:br/>
        <w:t xml:space="preserve">Vous aussi, marchez avec les yeux et les oreilles ouverts à travers notre pays et utilisez votre bouche pour transmettre toutes ces contre-voix. Merci beaucoup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Zeitung: „Der Südafrika-Deutsche“, 8.8.2014 | </w:t>
        <w:rPr>
          <w:sz w:val="18"/>
        </w:rPr>
      </w:r>
      <w:hyperlink w:history="true" r:id="rId21">
        <w:r w:rsidRPr="00F24C6F">
          <w:rPr>
            <w:rStyle w:val="Hyperlink"/>
          </w:rPr>
          <w:rPr>
            <w:sz w:val="18"/>
          </w:rPr>
          <w:t>www.freiewelt.net/kinderliebe-zu-den-elterngrundlich-</w:t>
        </w:r>
      </w:hyperlink>
      <w:r w:rsidR="0026191C">
        <w:rPr/>
        <w:br/>
      </w:r>
      <w:r w:rsidRPr="002B28C8">
        <w:t xml:space="preserve">beseitigen-2903/ | S&amp;G Nr.2/14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2">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L’Etat refait l’éducation des enfants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www.kla.tv/7034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welt.net/kinderliebe-zu-den-elterngrundlich-" TargetMode="External" Id="rId21" /><Relationship Type="http://schemas.openxmlformats.org/officeDocument/2006/relationships/hyperlink" Target="https://www.kla.tv/SexualisationPrecoc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L’Etat refait l’éducation des enfants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