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c544a0b580f4d29" /><Relationship Type="http://schemas.openxmlformats.org/package/2006/relationships/metadata/core-properties" Target="/package/services/metadata/core-properties/c7ff317b7d354cb2acd8fb726c11ffef.psmdcp" Id="R0e298113fbd7416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Мировое господство МВФ – контроль над странами и народами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Международный валютный фонд, сокращённо МВФ, всегда представляется в СМИ как своего рода благотворительная организация, как кредитор в последней инстанции для всех тех стран, которые испытывают финансовые затруднения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Уважаемые дамы и господа, </w:t>
        <w:br/>
        <w:t xml:space="preserve">Международный валютный фонд, сокращённо МВФ, всегда представляется в СМИ как своего рода благотворительная организация, как кредитор в последней инстанции для всех тех стран, которые испытывают финансовые затруднения. «На самом деле МВФ можно сравнить с ростовщиком, который использует затруднительное положение в своих целях, для собственного обогащения». Это цитата из книги Эрнста Вольфа «Мировая держава МВФ: хроника одного грабительского похода». </w:t>
        <w:br/>
        <w:t xml:space="preserve">Так, например, МВФ дал в долг охваченной кризисом Греции добрые 1,5 млрд. евро, которые теперь нужно возвращать. </w:t>
        <w:br/>
        <w:t xml:space="preserve">И Греция — это не единичный случай. Посредством политики МВФ многие страны Африки и Азии в прошедшие десятилетия принудили к радикальным реформам и жёсткой экономии. Тем самым население не только было ввергнуто в нищету, но во многих частях мира усилился голод. Условия кредитования МВФ проблемных стран, позволяют глубоко и диктаторским способом вмешиваться в их экономическую и социальную политику – как в настоящее время мы это видим, например, в Греции. Следовательно, за кризисы и войны МВФ должен тоже нести ответственность. Дополнительную справочную информацию по этой теме, особенно в плане того, что может нас ожидать, вы можете найти в передаче «Кто оплатит счет финансового краха?» от 23 июля , здесь на канале Kla.tv.</w:t>
        <w:br/>
        <w:t xml:space="preserve">Уважаемые дамы и господа, вы видите, какую власть имеет МВФ. Он контролирует целые страны и народы –  но кто же контролирует МВФ?</w:t>
        <w:br/>
        <w:t xml:space="preserve">Если вы нашли ответ на этот вопрос, то порекомендуйте эту программу и другим. Спасибо вам большое – из студии Кобленц.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http://de.wikipedia.org/wiki/Internationaler_Währungsfonds</w:t>
        </w:r>
      </w:hyperlink>
      <w:r w:rsidRPr="002B28C8">
        <w:t xml:space="preserve">|  </w:t>
        <w:rPr>
          <w:sz w:val="18"/>
        </w:rPr>
      </w:r>
      <w:hyperlink w:history="true" r:id="rId22">
        <w:r w:rsidRPr="00F24C6F">
          <w:rPr>
            <w:rStyle w:val="Hyperlink"/>
          </w:rPr>
          <w:rPr>
            <w:sz w:val="18"/>
          </w:rPr>
          <w:t>http://zeit.de/wirtschaft/2015-05/interview-euro-krise-joseph-vogl</w:t>
        </w:r>
      </w:hyperlink>
      <w:r w:rsidRPr="002B28C8">
        <w:t xml:space="preserve">|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http://focus.de/finanzen/news/staatsverschuldung/griechenland-krise-notfallszenario-ezb-und-efsf-wollen-athen-trotz-pleite-unterstuetzen_id_4691105.html</w:t>
        </w:r>
      </w:hyperlink>
      <w:r w:rsidRPr="002B28C8">
        <w:t xml:space="preserve">|</w:t>
        <w:rPr>
          <w:sz w:val="18"/>
        </w:rPr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https://youtube.com/watch?v=JGBLLJfpG5g</w:t>
        </w:r>
      </w:hyperlink>
      <w:r w:rsidRPr="002B28C8">
        <w:t xml:space="preserve">| Ernst Wolf, Weltmacht IWF – Chronik eines Raubzuges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Мировое господство МВФ – контроль над странами и народами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www.kla.tv/6920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13.10.2015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de.wikipedia.org/wiki/Internationaler_W&#228;hrungsfonds" TargetMode="External" Id="rId21" /><Relationship Type="http://schemas.openxmlformats.org/officeDocument/2006/relationships/hyperlink" Target="http://zeit.de/wirtschaft/2015-05/interview-euro-krise-joseph-vogl" TargetMode="External" Id="rId22" /><Relationship Type="http://schemas.openxmlformats.org/officeDocument/2006/relationships/hyperlink" Target="http://focus.de/finanzen/news/staatsverschuldung/griechenland-krise-notfallszenario-ezb-und-efsf-wollen-athen-trotz-pleite-unterstuetzen_id_4691105.html" TargetMode="External" Id="rId23" /><Relationship Type="http://schemas.openxmlformats.org/officeDocument/2006/relationships/hyperlink" Target="https://youtube.com/watch?v=JGBLLJfpG5g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692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692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Мировое господство МВФ – контроль над странами и народами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