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82911669eab4c2a" /><Relationship Type="http://schemas.openxmlformats.org/package/2006/relationships/metadata/core-properties" Target="/package/services/metadata/core-properties/6cd5fc41436e42d1b5a5cf2207b9d2f7.psmdcp" Id="R868e68a5b9cf4df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Обман «рамочного соглашения»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Приветствую вас, уважаемые зрители, на нашей сегодняшней передаче на канале Kla.TV. Хотя в этой передаче мы коснёмся специфического швейцарского дела, тем не менее, это может стать полезным ориентиром и для остального мира. Речь идёт о борьбе швейцарских конфедератов с  «нерасположенными федеральными советами», которые вместо того, чтобы осуществлять решения, принятые на референдуме, стремятся к медленному и тайному и поэтому неконституционному вступлению в ЕС. Всё более непопулярная в Швейцарии элита, всё чаще появляется в центре внимания.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Приветствую вас, уважаемые зрители, на нашей сегодняшней передаче на канале Kla.TV. Хотя в этой передаче мы коснёмся специфического швейцарского дела, тем не менее, это может стать полезным ориентиром и для остального мира. Речь идёт о борьбе швейцарских конфедератов с  «нерасположенными федеральными советами», которые вместо того, чтобы осуществлять решения, принятые на референдуме, стремятся к медленному и тайному и поэтому неконституционному вступлению в ЕС. Всё более непопулярная в Швейцарии элита, всё чаще появляется в центре внимания.</w:t>
        <w:br/>
        <w:t xml:space="preserve">Всё больше людей разделяют мнение, что здесь в действии внешние силы, в частности интернационалистические силы, которые стремятся стратегически подчинить себе все нации, религии, культуры и экономики. Во всём мире их влечение описывается как бессердечная алчность и жажда власти. Но теперь настоящие швейцарцы говорят: «Стоп, досюда и ни шагу дальше!»; (11) Вполне в духе Астерикс и Обеликс «Мы – неукротимые галлы в римской империи!». При этом они кричат всему миру: «Вставайте с нами – и станьте светом!» </w:t>
        <w:br/>
        <w:t xml:space="preserve">Хорошего вечера!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i.s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Komitee gegen den schleichenden EU-Beitritt, „Der Stand der Verhandlungen“, 12.3.2015 |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www.eu-no.ch</w:t>
        </w:r>
      </w:hyperlink>
      <w:r w:rsidR="0026191C">
        <w:rPr/>
        <w:br/>
      </w:r>
      <w:r w:rsidRPr="002B28C8">
        <w:t xml:space="preserve">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http://de.wikipedia.org/wiki/Koh%C3%A4sionsmilliarde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Обман «рамочного соглашения»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www.kla.tv/5715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12.04.2015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u-no.ch" TargetMode="External" Id="rId21" /><Relationship Type="http://schemas.openxmlformats.org/officeDocument/2006/relationships/hyperlink" Target="http://de.wikipedia.org/wiki/Koh%C3%A4sionsmilliarde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71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71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Обман «рамочного соглашения»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