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Aanvallen op onafhankelijke waarheidsstrijders volgen elkaar snel op... dreigt de totale censuur?</w:t>
      </w:r>
    </w:p>
    <w:p w:rsidR="00A71903" w:rsidRPr="00C534E6" w:rsidRDefault="00A71903" w:rsidP="00EA1309">
      <w:pPr>
        <w:widowControl w:val="0"/>
        <w:spacing w:after="160"/>
        <w:jc w:val="both"/>
        <w:rPr>
          <w:rStyle w:val="edit"/>
          <w:rFonts w:ascii="Arial" w:hAnsi="Arial" w:cs="Arial"/>
          <w:b/>
          <w:color w:val="000000"/>
        </w:rPr>
      </w:pPr>
      <w:r w:rsidRPr="00C534E6">
        <w:rPr>
          <w:rStyle w:val="edit"/>
          <w:rFonts w:ascii="Arial" w:hAnsi="Arial" w:cs="Arial"/>
          <w:b/>
          <w:color w:val="000000"/>
        </w:rPr>
        <w:t>Onlangs in februari 2024 verklaarde Ursula Von der Leyen tijdens de WEF-top de oorlog aan de vrijheid van meningsuiting. Sindsdien is er veel gebeurd. Naast de poging om het tijdschrift Compact te verbieden en de aanvallen op andere onderzoeksjournalisten, moet het hoofd van Telegram zich nu ook voor de rechtbank verantwoorden. Wat betekent dit voor de beweging van de waarheidsstrijders en hoe kunnen we ons voorbereiden op een mogelijke totale censuur?</w:t>
      </w: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Kla.TV berichtte op 2 september 2024 over de arrestatie van de oprichter en CEO van het instant messaging platform Telegram, Pavel Durov. Het hoofdproces laat nog op zich wachten en er hangt hem een gevangenisstraf van meer dan tien jaar boven het hoofd. Durov mag Frankrijk niet verlaten tot aan de openbare procedure. Slechts één dag na zijn arrestatie meldt RUMBLE-baas Chris Pavlovski dat hij Europa heeft verlaten. Pavlovski schrijft op X, voorheen Twitter, slechts één dag na de arrestatie van de Telegram-baas: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i/>
          <w:iCs/>
          <w:lang w:eastAsia="zh-CN"/>
        </w:rPr>
      </w:pPr>
      <w:r w:rsidRPr="00EA1309">
        <w:rPr>
          <w:rFonts w:ascii="Arial" w:eastAsia="MS Mincho" w:hAnsi="Arial" w:cs="Arial"/>
          <w:bCs/>
          <w:i/>
          <w:iCs/>
          <w:lang w:eastAsia="zh-CN"/>
        </w:rPr>
        <w:t xml:space="preserve">Frankrijk heeft Rumble bedreigd, en nu hebben ze een rode lijn overschreden door de CEO van Telegram, Pavel Durov, te arresteren, naar verluidt voor het niet censureren van meningsuiting. Rumble aanvaardt dit gedrag niet en zal alle beschikbare juridische middelen gebruiken om te strijden voor vrijheid van meningsuiting, een universeel mensenrecht. We vechten momenteel in de Franse rechtbanken en hopen op de onmiddellijke vrijlating van Pavel Durov.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Kla.TV deed in februari 2024 al verslag van de WEF-bijeenkomst van dit jaar, waarvan de inhoud neerkwam op een oorlogsverklaring tegen de vrije journalistiek. Commissievoorzitter Ursula Von der Leyen leidde haar toespraak op het WEF in met de volgende woorden: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De grootste zorg voor de komende twee jaar zijn niet de conflicten of het klimaat, maar desinformatie en verkeerde informatie. Nauw gevolgd door de polarisatie van onze samenlevingen, zijn deze risico's ernstig, omdat ze onze capaciteiten beperken om de grote mondiale uitdagingen waarmee we geconfronteerd worden te overwinnen.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De doelen van de globalisten zijn dus duidelijk gezet en worden consequent uitgevoerd. Want wanneer misleidende termen zoals "desinformatie en verkeerde informatie" sprake is, verstopt zich de bedoeling erachter om een open discussie te blokkeren. Maar dit maakt precies een echte democratie uit.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Dat individuele ophelderaars en hun betekenis intensiever dan ooit worden vervolgd, bleek onlangs uit het verbod op Compact magazine, dat intussen is mislukt. Maar de media- en juridisch grote aanvallen tegen ophelderende omroepen zoals AUF1 en Kla.TV houden ook niet op. En dan hebben we het nog niet eens over de talloze goed georganiseerde en duidelijk zwaar gefinancierde hackeraanvallen tegen diezelfde ophelderende omroepen. </w:t>
      </w: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Hooggeplaatste experts die bijdragen aan opheldering worden belasterd en vervolgd door de media. Dr. Bodo Schiffmann bijvoorbeeld, van oorsprong een erkend en gerespecteerd arts, </w:t>
      </w:r>
      <w:r w:rsidRPr="00EA1309">
        <w:rPr>
          <w:rFonts w:ascii="Arial" w:eastAsia="MS Mincho" w:hAnsi="Arial" w:cs="Arial"/>
          <w:bCs/>
          <w:lang w:eastAsia="zh-CN"/>
        </w:rPr>
        <w:lastRenderedPageBreak/>
        <w:t xml:space="preserve">leeft nu in ballingschap omdat er in Duitsland rechtszaken tegen hem lopen. Talloze onafhankelijke ophelderaars gaat het net zo en degenen die niet wettelijk vervolgd kunnen worden, worden door de media versnipperd, in de rechtse hoek geplaatst en als de gelegenheid zich voordoet ongeloofwaardig gemaakt.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Met de arrestatie van het hoofd van Telegram en de mogelijke daaropvolgende censuur van hele platforms waarop de ophelderaars en vrije journalisten van onze tijd nog steeds ongecensureerd verslag kunnen doen, bereikt de zich toespitsende info-oorlog een heel nieuwe dimensie. De platforms voor specialisten en experts, die ons voorzien van levensnoodzakelijke informatie en tegenstemmen, worden met deze aanvallen stukje bij beetje ontmanteld. Door de censuur die al bestaat op talloze platforms zoals YouTube, Facebook en vele andere, halen vandaag meer mensen dan ooit hun informatie van censuurvrije kanalen zoals Telegram of Rumble.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 xml:space="preserve">Maar wat kunnen we doen tegen de dreiging van totale digitale censuur? In zijn treffende toespraak "Totale censuur - en dan?" raakt de oprichter van Kla.TV, Ivo Sasek, de kern van de zaak: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i/>
          <w:iCs/>
          <w:lang w:eastAsia="zh-CN"/>
        </w:rPr>
      </w:pPr>
      <w:r w:rsidRPr="00EA1309">
        <w:rPr>
          <w:rFonts w:ascii="Arial" w:eastAsia="MS Mincho" w:hAnsi="Arial" w:cs="Arial"/>
          <w:bCs/>
          <w:i/>
          <w:iCs/>
          <w:lang w:eastAsia="zh-CN"/>
        </w:rPr>
        <w:t xml:space="preserve">Laten we vertrouwen in elkaar vinden en ook fysiek een netwerk met elkaar vormen door elkaar op tijd onze postadressen en telefoonnummers te geven. www.kla.tv/27791 (NL) Ik denk dat de S&amp;T Handexpres het meest geschikt is voor deze wereldwijde verbinding. Dit fysieke netwerk is namelijk sinds 2009 gegroeid en tienduizenden mensen vormen en beheren het nu samen. Bestudeer alsjeblieft mijn S&amp;T conferentie hierover zodat u precies begrijpt waar het over gaat. Ik zeg: deze door elkaar geschudde wereld heeft u nodig, hij heeft ons allemaal nodig. Wij zijn de nieuwe wereld, en wel de nieuwe wereld zonder geld. Bewijs: Als je ons volledige Kla.TV en AZK archief download op je computer, dan hebt u daarmee niet alleen de ware geschiedschrijving veiliggesteld, je hebt bovendien ook gratis een historisch filmarchief verworven, waarvan de arbeidswaarde alleen al waarschijnlijk meer dan een miljard euro bedraagt. Vertel het door en maak reclame voor dit historisch unieke filmarchief waar jullie maar kunnen. Want duizenden van ons hebben daarvoor jarenlang keihard gewerkt op vrijwillige basis, vaak als hele families of familiegroepen. Omdat de nieuwe wereld thuis begint. Ik ben Ivo Sasek, die 47 jaar voor God sta. </w:t>
      </w:r>
    </w:p>
    <w:p w:rsidR="00EA1309" w:rsidRPr="00EA1309" w:rsidRDefault="00EA1309" w:rsidP="00EA1309">
      <w:pPr>
        <w:suppressAutoHyphens/>
        <w:spacing w:after="0" w:line="240" w:lineRule="auto"/>
        <w:jc w:val="both"/>
        <w:rPr>
          <w:rFonts w:ascii="Arial" w:eastAsia="MS Mincho" w:hAnsi="Arial" w:cs="Arial"/>
          <w:bCs/>
          <w:lang w:eastAsia="zh-CN"/>
        </w:rPr>
      </w:pPr>
    </w:p>
    <w:p w:rsidR="00EA1309" w:rsidRPr="00EA1309" w:rsidRDefault="00EA1309" w:rsidP="00EA1309">
      <w:pPr>
        <w:suppressAutoHyphens/>
        <w:spacing w:after="0" w:line="240" w:lineRule="auto"/>
        <w:jc w:val="both"/>
        <w:rPr>
          <w:rFonts w:ascii="Arial" w:eastAsia="MS Mincho" w:hAnsi="Arial" w:cs="Arial"/>
          <w:bCs/>
          <w:lang w:eastAsia="zh-CN"/>
        </w:rPr>
      </w:pPr>
      <w:r w:rsidRPr="00EA1309">
        <w:rPr>
          <w:rFonts w:ascii="Arial" w:eastAsia="MS Mincho" w:hAnsi="Arial" w:cs="Arial"/>
          <w:bCs/>
          <w:lang w:eastAsia="zh-CN"/>
        </w:rPr>
        <w:t>Met het oog op de huidige ontwikkelingen verwijzen wij graag naar zijn volledige toespraak en zien wij ernaar uit u binnenkort persoonlijk te leren kennen. www.kla.tv/27791 (NL)</w:t>
      </w:r>
    </w:p>
    <w:p w:rsidR="00EA1309" w:rsidRPr="00EA1309" w:rsidRDefault="00EA1309" w:rsidP="00EA1309">
      <w:pPr>
        <w:suppressAutoHyphens/>
        <w:spacing w:after="0" w:line="240" w:lineRule="auto"/>
        <w:jc w:val="both"/>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me.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Na de arrestatie van Pavel Durov: Rumble-oprichter verlaat Europa: (DE)</w:t>
      </w:r>
      <w:r w:rsidR="00000000">
        <w:br/>
      </w:r>
      <w:hyperlink r:id="rId10" w:history="1">
        <w:r w:rsidRPr="00F24C6F">
          <w:rPr>
            <w:rStyle w:val="Hyperlink"/>
            <w:sz w:val="18"/>
          </w:rPr>
          <w:t>https://www.berliner-zeitung.de/news/nach-verhaftung-von-pavel-durov-rumble-gruender-chris-pavlovski-verlaesst-europa-li.2248370</w:t>
        </w:r>
      </w:hyperlink>
      <w:r w:rsidR="00000000">
        <w:br/>
      </w:r>
      <w:r w:rsidR="00000000">
        <w:br/>
      </w:r>
      <w:r w:rsidRPr="002B28C8">
        <w:t>Post op X.com (EN)</w:t>
      </w:r>
      <w:r w:rsidR="00000000">
        <w:br/>
      </w:r>
      <w:hyperlink r:id="rId11" w:history="1">
        <w:r w:rsidRPr="00F24C6F">
          <w:rPr>
            <w:rStyle w:val="Hyperlink"/>
            <w:sz w:val="18"/>
          </w:rPr>
          <w:t>https://x.com/chrispavlovski/status/1827658235618144257</w:t>
        </w:r>
      </w:hyperlink>
      <w:r w:rsidR="00000000">
        <w:br/>
      </w:r>
      <w:r w:rsidR="00000000">
        <w:br/>
      </w:r>
      <w:r w:rsidRPr="002B28C8">
        <w:t>WEF 2024: Oorlogsverklaring tegen vrije journalistiek (DE)</w:t>
      </w:r>
      <w:r w:rsidR="00000000">
        <w:br/>
      </w:r>
      <w:hyperlink r:id="rId12" w:history="1">
        <w:r w:rsidRPr="00F24C6F">
          <w:rPr>
            <w:rStyle w:val="Hyperlink"/>
            <w:sz w:val="18"/>
          </w:rPr>
          <w:t>www.kla.tv/28200</w:t>
        </w:r>
      </w:hyperlink>
      <w:r w:rsidR="00000000">
        <w:br/>
      </w:r>
      <w:r w:rsidR="00000000">
        <w:br/>
      </w:r>
      <w:r w:rsidRPr="002B28C8">
        <w:t>Telegram CEO aangeklaagd in Frankrijk voor 'toestaan van criminele activiteiten' op berichtenapp: (EN)</w:t>
      </w:r>
      <w:r w:rsidR="00000000">
        <w:br/>
      </w:r>
      <w:hyperlink r:id="rId13" w:history="1">
        <w:r w:rsidRPr="00F24C6F">
          <w:rPr>
            <w:rStyle w:val="Hyperlink"/>
            <w:sz w:val="18"/>
          </w:rPr>
          <w:t>https://www.theguardian.com/technology/article/2024/aug/28/telegram-ceo-charged-france-allowing-criminal-activity-app</w:t>
        </w:r>
      </w:hyperlink>
      <w:r w:rsidR="00000000">
        <w:br/>
      </w:r>
      <w:r w:rsidR="00000000">
        <w:lastRenderedPageBreak/>
        <w:br/>
      </w:r>
      <w:r w:rsidRPr="002B28C8">
        <w:t>Zijn we erop voorbereid als de Telegram-bubbel barst? (NL)</w:t>
      </w:r>
      <w:r w:rsidR="00000000">
        <w:br/>
      </w:r>
      <w:hyperlink r:id="rId14" w:history="1">
        <w:r w:rsidRPr="00F24C6F">
          <w:rPr>
            <w:rStyle w:val="Hyperlink"/>
            <w:sz w:val="18"/>
          </w:rPr>
          <w:t>www.kla.tv/30432</w:t>
        </w:r>
      </w:hyperlink>
      <w:r w:rsidR="00000000">
        <w:br/>
      </w:r>
      <w:r w:rsidR="00000000">
        <w:br/>
      </w:r>
      <w:r w:rsidRPr="002B28C8">
        <w:t>Borgtocht van 5 miljoen euro: Telegram-oprichter Durow onder voorwaarden vrijgelaten (DE)</w:t>
      </w:r>
      <w:r w:rsidR="00000000">
        <w:br/>
      </w:r>
      <w:hyperlink r:id="rId15" w:history="1">
        <w:r w:rsidRPr="00F24C6F">
          <w:rPr>
            <w:rStyle w:val="Hyperlink"/>
            <w:sz w:val="18"/>
          </w:rPr>
          <w:t>www.epochtimes.de/politik/ausland/frankreich-telegram-gruender-durow-kommt-unter-auflagen-frei-a4846915.html</w:t>
        </w:r>
      </w:hyperlink>
      <w:r w:rsidR="00000000">
        <w:br/>
      </w:r>
      <w:r w:rsidR="00000000">
        <w:br/>
      </w:r>
      <w:r w:rsidRPr="002B28C8">
        <w:t>Totale censuur - en dan? (door Ivo Sasek) (NL)</w:t>
      </w:r>
      <w:r w:rsidR="00000000">
        <w:br/>
      </w:r>
      <w:hyperlink r:id="rId16" w:history="1">
        <w:r w:rsidRPr="00F24C6F">
          <w:rPr>
            <w:rStyle w:val="Hyperlink"/>
            <w:sz w:val="18"/>
          </w:rPr>
          <w:t>www.kla.tv/27791</w:t>
        </w:r>
      </w:hyperlink>
      <w:r w:rsidR="00000000">
        <w:br/>
      </w:r>
      <w:r w:rsidR="00000000">
        <w:br/>
      </w:r>
      <w:r w:rsidRPr="002B28C8">
        <w:t>Persconferentie met Jürgen Elsässer: Compact triomfeert over Nancy Faeser: (DE)</w:t>
      </w:r>
      <w:r w:rsidR="00000000">
        <w:br/>
      </w:r>
      <w:hyperlink r:id="rId17" w:history="1">
        <w:r w:rsidRPr="00F24C6F">
          <w:rPr>
            <w:rStyle w:val="Hyperlink"/>
            <w:sz w:val="18"/>
          </w:rPr>
          <w:t>www.kla.tv/Compact/30160</w:t>
        </w:r>
      </w:hyperlink>
      <w:r w:rsidR="00000000">
        <w:br/>
      </w:r>
      <w:r w:rsidR="00000000">
        <w:br/>
      </w:r>
      <w:r w:rsidRPr="002B28C8">
        <w:t>"Strijd tegen desinformatie" - Vrije ophelderaars in het kruisvuur: (DE)</w:t>
      </w:r>
      <w:r w:rsidR="00000000">
        <w:br/>
      </w:r>
      <w:hyperlink r:id="rId18" w:history="1">
        <w:r w:rsidRPr="00F24C6F">
          <w:rPr>
            <w:rStyle w:val="Hyperlink"/>
            <w:sz w:val="18"/>
          </w:rPr>
          <w:t>www.kla.tv/AUF1/28867</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EA1309" w:rsidRPr="00EA1309" w:rsidRDefault="00C534E6" w:rsidP="00EA1309">
      <w:pPr>
        <w:rPr>
          <w:rFonts w:ascii="Arial" w:eastAsia="MS Mincho" w:hAnsi="Arial" w:cs="Arial"/>
          <w:lang w:eastAsia="zh-CN"/>
        </w:rPr>
      </w:pPr>
      <w:r w:rsidRPr="002B28C8">
        <w:t>---</w:t>
      </w:r>
      <w:r w:rsidR="00EA1309" w:rsidRPr="00EA1309">
        <w:rPr>
          <w:rFonts w:ascii="Arial" w:eastAsia="MS Mincho" w:hAnsi="Arial" w:cs="Arial"/>
          <w:color w:val="000000"/>
          <w:lang w:eastAsia="zh-CN"/>
        </w:rPr>
        <w:t xml:space="preserve"> </w:t>
      </w:r>
      <w:r w:rsidR="00EA1309" w:rsidRPr="00EA1309">
        <w:rPr>
          <w:rFonts w:ascii="Arial" w:eastAsia="MS Mincho" w:hAnsi="Arial" w:cs="Arial"/>
          <w:color w:val="000000"/>
          <w:lang w:eastAsia="zh-CN"/>
        </w:rPr>
        <w:t xml:space="preserve">WEF 2024: </w:t>
      </w:r>
      <w:bookmarkStart w:id="0" w:name="_Hlk183592190"/>
      <w:r w:rsidR="00EA1309" w:rsidRPr="00EA1309">
        <w:rPr>
          <w:rFonts w:ascii="Arial" w:eastAsia="MS Mincho" w:hAnsi="Arial" w:cs="Arial"/>
          <w:color w:val="000000"/>
          <w:lang w:eastAsia="zh-CN"/>
        </w:rPr>
        <w:t>Oorlogsverklaring tegen vrije journalistiek (DE)</w:t>
      </w:r>
    </w:p>
    <w:bookmarkEnd w:id="0"/>
    <w:p w:rsidR="00EA1309" w:rsidRPr="00EA1309" w:rsidRDefault="00EA1309" w:rsidP="00EA1309">
      <w:pPr>
        <w:suppressAutoHyphens/>
        <w:spacing w:after="0" w:line="240" w:lineRule="auto"/>
        <w:rPr>
          <w:rFonts w:ascii="Arial" w:eastAsia="MS Mincho" w:hAnsi="Arial" w:cs="Arial"/>
          <w:i/>
          <w:iCs/>
          <w:color w:val="000000"/>
          <w:lang w:eastAsia="zh-CN"/>
        </w:rPr>
      </w:pPr>
      <w:r w:rsidRPr="00EA1309">
        <w:rPr>
          <w:rFonts w:ascii="Arial" w:eastAsia="MS Mincho" w:hAnsi="Arial" w:cs="Arial"/>
          <w:i/>
          <w:iCs/>
          <w:lang w:eastAsia="zh-CN"/>
        </w:rPr>
        <w:fldChar w:fldCharType="begin"/>
      </w:r>
      <w:r w:rsidRPr="00EA1309">
        <w:rPr>
          <w:rFonts w:ascii="Arial" w:eastAsia="MS Mincho" w:hAnsi="Arial" w:cs="Arial"/>
          <w:i/>
          <w:iCs/>
          <w:lang w:eastAsia="zh-CN"/>
        </w:rPr>
        <w:instrText>HYPERLINK "http://www.kla.tv/28200"</w:instrText>
      </w:r>
      <w:r w:rsidRPr="00EA1309">
        <w:rPr>
          <w:rFonts w:ascii="Arial" w:eastAsia="MS Mincho" w:hAnsi="Arial" w:cs="Arial"/>
          <w:i/>
          <w:iCs/>
          <w:lang w:eastAsia="zh-CN"/>
        </w:rPr>
        <w:fldChar w:fldCharType="separate"/>
      </w:r>
      <w:r w:rsidRPr="00EA1309">
        <w:rPr>
          <w:rFonts w:ascii="Arial" w:eastAsia="MS Mincho" w:hAnsi="Arial" w:cs="Arial"/>
          <w:i/>
          <w:iCs/>
          <w:color w:val="0000FF"/>
          <w:u w:val="single"/>
          <w:lang w:eastAsia="zh-CN"/>
        </w:rPr>
        <w:t>www.kla.t</w:t>
      </w:r>
      <w:r w:rsidRPr="00EA1309">
        <w:rPr>
          <w:rFonts w:ascii="Arial" w:eastAsia="MS Mincho" w:hAnsi="Arial" w:cs="Arial"/>
          <w:i/>
          <w:iCs/>
          <w:color w:val="0000FF"/>
          <w:u w:val="single"/>
          <w:lang w:eastAsia="zh-CN"/>
        </w:rPr>
        <w:t>v</w:t>
      </w:r>
      <w:r w:rsidRPr="00EA1309">
        <w:rPr>
          <w:rFonts w:ascii="Arial" w:eastAsia="MS Mincho" w:hAnsi="Arial" w:cs="Arial"/>
          <w:i/>
          <w:iCs/>
          <w:color w:val="0000FF"/>
          <w:u w:val="single"/>
          <w:lang w:eastAsia="zh-CN"/>
        </w:rPr>
        <w:t>/28200</w:t>
      </w:r>
      <w:r w:rsidRPr="00EA1309">
        <w:rPr>
          <w:rFonts w:ascii="Arial" w:eastAsia="MS Mincho" w:hAnsi="Arial" w:cs="Arial"/>
          <w:i/>
          <w:iCs/>
          <w:lang w:eastAsia="zh-CN"/>
        </w:rPr>
        <w:fldChar w:fldCharType="end"/>
      </w:r>
      <w:r w:rsidRPr="00EA1309">
        <w:rPr>
          <w:rFonts w:ascii="Arial" w:eastAsia="MS Mincho" w:hAnsi="Arial" w:cs="Arial"/>
          <w:lang w:eastAsia="zh-CN"/>
        </w:rPr>
        <w:t xml:space="preserve"> </w:t>
      </w:r>
    </w:p>
    <w:p w:rsidR="00EA1309" w:rsidRPr="00EA1309" w:rsidRDefault="00EA1309" w:rsidP="00EA1309">
      <w:pPr>
        <w:suppressAutoHyphens/>
        <w:spacing w:after="0" w:line="240" w:lineRule="auto"/>
        <w:rPr>
          <w:rFonts w:ascii="Arial" w:eastAsia="MS Mincho" w:hAnsi="Arial" w:cs="Arial"/>
          <w:i/>
          <w:iCs/>
          <w:color w:val="000000"/>
          <w:lang w:eastAsia="zh-CN"/>
        </w:rPr>
      </w:pPr>
    </w:p>
    <w:p w:rsidR="00EA1309" w:rsidRPr="00EA1309" w:rsidRDefault="00EA1309" w:rsidP="00EA1309">
      <w:pPr>
        <w:suppressAutoHyphens/>
        <w:spacing w:after="0" w:line="240" w:lineRule="auto"/>
        <w:rPr>
          <w:rFonts w:ascii="Arial" w:eastAsia="MS Mincho" w:hAnsi="Arial" w:cs="Arial"/>
          <w:lang w:eastAsia="zh-CN"/>
        </w:rPr>
      </w:pPr>
      <w:bookmarkStart w:id="1" w:name="_Hlk183592253"/>
      <w:r w:rsidRPr="00EA1309">
        <w:rPr>
          <w:rFonts w:ascii="Arial" w:eastAsia="MS Mincho" w:hAnsi="Arial" w:cs="Arial"/>
          <w:color w:val="000000"/>
          <w:lang w:eastAsia="zh-CN"/>
        </w:rPr>
        <w:t>Zijn we erop voorbereid als de Telegram-bubbel barst? (NL)</w:t>
      </w:r>
      <w:bookmarkEnd w:id="1"/>
    </w:p>
    <w:p w:rsidR="00EA1309" w:rsidRPr="00EA1309" w:rsidRDefault="00EA1309" w:rsidP="00EA1309">
      <w:pPr>
        <w:suppressAutoHyphens/>
        <w:spacing w:after="0" w:line="240" w:lineRule="auto"/>
        <w:rPr>
          <w:rFonts w:ascii="Arial" w:eastAsia="MS Mincho" w:hAnsi="Arial" w:cs="Arial"/>
          <w:i/>
          <w:iCs/>
          <w:color w:val="000000"/>
          <w:lang w:eastAsia="zh-CN"/>
        </w:rPr>
      </w:pPr>
      <w:hyperlink r:id="rId19" w:history="1">
        <w:r w:rsidRPr="00EA1309">
          <w:rPr>
            <w:rFonts w:ascii="Arial" w:eastAsia="MS Mincho" w:hAnsi="Arial" w:cs="Arial"/>
            <w:i/>
            <w:iCs/>
            <w:color w:val="0000FF"/>
            <w:u w:val="single"/>
            <w:lang w:eastAsia="zh-CN"/>
          </w:rPr>
          <w:t>www.kl</w:t>
        </w:r>
        <w:r w:rsidRPr="00EA1309">
          <w:rPr>
            <w:rFonts w:ascii="Arial" w:eastAsia="MS Mincho" w:hAnsi="Arial" w:cs="Arial"/>
            <w:i/>
            <w:iCs/>
            <w:color w:val="0000FF"/>
            <w:u w:val="single"/>
            <w:lang w:eastAsia="zh-CN"/>
          </w:rPr>
          <w:t>a</w:t>
        </w:r>
        <w:r w:rsidRPr="00EA1309">
          <w:rPr>
            <w:rFonts w:ascii="Arial" w:eastAsia="MS Mincho" w:hAnsi="Arial" w:cs="Arial"/>
            <w:i/>
            <w:iCs/>
            <w:color w:val="0000FF"/>
            <w:u w:val="single"/>
            <w:lang w:eastAsia="zh-CN"/>
          </w:rPr>
          <w:t>.tv/30432</w:t>
        </w:r>
      </w:hyperlink>
      <w:r w:rsidRPr="00EA1309">
        <w:rPr>
          <w:rFonts w:ascii="Arial" w:eastAsia="MS Mincho" w:hAnsi="Arial" w:cs="Arial"/>
          <w:i/>
          <w:iCs/>
          <w:color w:val="000000"/>
          <w:lang w:eastAsia="zh-CN"/>
        </w:rPr>
        <w:t xml:space="preserve"> </w:t>
      </w:r>
    </w:p>
    <w:p w:rsidR="00EA1309" w:rsidRPr="00EA1309" w:rsidRDefault="00EA1309" w:rsidP="00EA1309">
      <w:pPr>
        <w:suppressAutoHyphens/>
        <w:spacing w:after="0" w:line="240" w:lineRule="auto"/>
        <w:rPr>
          <w:rFonts w:ascii="Arial" w:eastAsia="MS Mincho" w:hAnsi="Arial" w:cs="Arial"/>
          <w:color w:val="000000"/>
          <w:lang w:eastAsia="zh-CN"/>
        </w:rPr>
      </w:pPr>
    </w:p>
    <w:p w:rsidR="00EA1309" w:rsidRPr="00EA1309" w:rsidRDefault="00EA1309" w:rsidP="00EA1309">
      <w:pPr>
        <w:suppressAutoHyphens/>
        <w:spacing w:after="0" w:line="240" w:lineRule="auto"/>
        <w:rPr>
          <w:rFonts w:ascii="Arial" w:eastAsia="MS Mincho" w:hAnsi="Arial" w:cs="Arial"/>
          <w:lang w:eastAsia="zh-CN"/>
        </w:rPr>
      </w:pPr>
      <w:bookmarkStart w:id="2" w:name="_Hlk183592275"/>
      <w:r w:rsidRPr="00EA1309">
        <w:rPr>
          <w:rFonts w:ascii="Arial" w:eastAsia="MS Mincho" w:hAnsi="Arial" w:cs="Arial"/>
          <w:color w:val="000000"/>
          <w:lang w:eastAsia="zh-CN"/>
        </w:rPr>
        <w:t>Totale censuur - en dan? (door Ivo Sasek)</w:t>
      </w:r>
      <w:r w:rsidRPr="00EA1309">
        <w:rPr>
          <w:rFonts w:ascii="Segoe UI Emoji" w:eastAsia="Segoe UI Emoji" w:hAnsi="Segoe UI Emoji" w:cs="Segoe UI Emoji"/>
          <w:color w:val="000000"/>
          <w:lang w:eastAsia="zh-CN"/>
        </w:rPr>
        <w:t xml:space="preserve"> (NL)</w:t>
      </w:r>
    </w:p>
    <w:bookmarkEnd w:id="2"/>
    <w:p w:rsidR="00EA1309" w:rsidRPr="00EA1309" w:rsidRDefault="00EA1309" w:rsidP="00EA1309">
      <w:pPr>
        <w:suppressAutoHyphens/>
        <w:spacing w:after="0" w:line="240" w:lineRule="auto"/>
        <w:rPr>
          <w:rFonts w:ascii="Arial" w:eastAsia="MS Mincho" w:hAnsi="Arial" w:cs="Arial"/>
          <w:color w:val="000000"/>
          <w:lang w:eastAsia="zh-CN"/>
        </w:rPr>
      </w:pPr>
      <w:r w:rsidRPr="00EA1309">
        <w:rPr>
          <w:rFonts w:ascii="Arial" w:eastAsia="MS Mincho" w:hAnsi="Arial" w:cs="Arial"/>
          <w:lang w:eastAsia="zh-CN"/>
        </w:rPr>
        <w:fldChar w:fldCharType="begin"/>
      </w:r>
      <w:r w:rsidRPr="00EA1309">
        <w:rPr>
          <w:rFonts w:ascii="Arial" w:eastAsia="MS Mincho" w:hAnsi="Arial" w:cs="Arial"/>
          <w:lang w:eastAsia="zh-CN"/>
        </w:rPr>
        <w:instrText>HYPERLINK "http://www.kla.tv/ 277"</w:instrText>
      </w:r>
      <w:r w:rsidRPr="00EA1309">
        <w:rPr>
          <w:rFonts w:ascii="Arial" w:eastAsia="MS Mincho" w:hAnsi="Arial" w:cs="Arial"/>
          <w:lang w:eastAsia="zh-CN"/>
        </w:rPr>
        <w:fldChar w:fldCharType="separate"/>
      </w:r>
      <w:r w:rsidRPr="00EA1309">
        <w:rPr>
          <w:rFonts w:ascii="Arial" w:eastAsia="MS Mincho" w:hAnsi="Arial" w:cs="Arial"/>
          <w:color w:val="0000FF"/>
          <w:u w:val="single"/>
          <w:lang w:eastAsia="zh-CN"/>
        </w:rPr>
        <w:t>www.kla.tv/ 277</w:t>
      </w:r>
      <w:r w:rsidRPr="00EA1309">
        <w:rPr>
          <w:rFonts w:ascii="Arial" w:eastAsia="MS Mincho" w:hAnsi="Arial" w:cs="Arial"/>
          <w:lang w:eastAsia="zh-CN"/>
        </w:rPr>
        <w:fldChar w:fldCharType="end"/>
      </w:r>
      <w:r w:rsidRPr="00EA1309">
        <w:rPr>
          <w:rFonts w:ascii="Arial" w:eastAsia="MS Mincho" w:hAnsi="Arial" w:cs="Arial"/>
          <w:color w:val="000000"/>
          <w:lang w:eastAsia="zh-CN"/>
        </w:rPr>
        <w:t>91</w:t>
      </w:r>
    </w:p>
    <w:p w:rsidR="00EA1309" w:rsidRPr="00EA1309" w:rsidRDefault="00EA1309" w:rsidP="00EA1309">
      <w:pPr>
        <w:suppressAutoHyphens/>
        <w:spacing w:after="0" w:line="240" w:lineRule="auto"/>
        <w:rPr>
          <w:rFonts w:ascii="Arial" w:eastAsia="MS Mincho" w:hAnsi="Arial" w:cs="Arial"/>
          <w:i/>
          <w:iCs/>
          <w:color w:val="000000"/>
          <w:lang w:eastAsia="zh-CN"/>
        </w:rPr>
      </w:pPr>
    </w:p>
    <w:p w:rsidR="00EA1309" w:rsidRPr="00EA1309" w:rsidRDefault="00EA1309" w:rsidP="00EA1309">
      <w:pPr>
        <w:suppressAutoHyphens/>
        <w:spacing w:after="0" w:line="240" w:lineRule="auto"/>
        <w:rPr>
          <w:rFonts w:ascii="Arial" w:eastAsia="MS Mincho" w:hAnsi="Arial" w:cs="Arial"/>
          <w:lang w:eastAsia="zh-CN"/>
        </w:rPr>
      </w:pPr>
      <w:r w:rsidRPr="00EA1309">
        <w:rPr>
          <w:rFonts w:ascii="Arial" w:eastAsia="MS Mincho" w:hAnsi="Arial" w:cs="Arial"/>
          <w:color w:val="000000"/>
          <w:lang w:eastAsia="zh-CN"/>
        </w:rPr>
        <w:t xml:space="preserve">Persconferentie met </w:t>
      </w:r>
      <w:proofErr w:type="spellStart"/>
      <w:r w:rsidRPr="00EA1309">
        <w:rPr>
          <w:rFonts w:ascii="Arial" w:eastAsia="MS Mincho" w:hAnsi="Arial" w:cs="Arial"/>
          <w:color w:val="000000"/>
          <w:lang w:eastAsia="zh-CN"/>
        </w:rPr>
        <w:t>Jürgen</w:t>
      </w:r>
      <w:proofErr w:type="spellEnd"/>
      <w:r w:rsidRPr="00EA1309">
        <w:rPr>
          <w:rFonts w:ascii="Arial" w:eastAsia="MS Mincho" w:hAnsi="Arial" w:cs="Arial"/>
          <w:color w:val="000000"/>
          <w:lang w:eastAsia="zh-CN"/>
        </w:rPr>
        <w:t xml:space="preserve"> </w:t>
      </w:r>
      <w:proofErr w:type="spellStart"/>
      <w:r w:rsidRPr="00EA1309">
        <w:rPr>
          <w:rFonts w:ascii="Arial" w:eastAsia="MS Mincho" w:hAnsi="Arial" w:cs="Arial"/>
          <w:color w:val="000000"/>
          <w:lang w:eastAsia="zh-CN"/>
        </w:rPr>
        <w:t>Elsässer</w:t>
      </w:r>
      <w:proofErr w:type="spellEnd"/>
      <w:r w:rsidRPr="00EA1309">
        <w:rPr>
          <w:rFonts w:ascii="Arial" w:eastAsia="MS Mincho" w:hAnsi="Arial" w:cs="Arial"/>
          <w:color w:val="000000"/>
          <w:lang w:eastAsia="zh-CN"/>
        </w:rPr>
        <w:t xml:space="preserve">: Compact triomfeert over Nancy </w:t>
      </w:r>
      <w:proofErr w:type="spellStart"/>
      <w:r w:rsidRPr="00EA1309">
        <w:rPr>
          <w:rFonts w:ascii="Arial" w:eastAsia="MS Mincho" w:hAnsi="Arial" w:cs="Arial"/>
          <w:color w:val="000000"/>
          <w:lang w:eastAsia="zh-CN"/>
        </w:rPr>
        <w:t>Faeser</w:t>
      </w:r>
      <w:proofErr w:type="spellEnd"/>
      <w:r w:rsidRPr="00EA1309">
        <w:rPr>
          <w:rFonts w:ascii="Segoe UI Emoji" w:eastAsia="Segoe UI Emoji" w:hAnsi="Segoe UI Emoji" w:cs="Segoe UI Emoji"/>
          <w:color w:val="000000"/>
          <w:lang w:eastAsia="zh-CN"/>
        </w:rPr>
        <w:t xml:space="preserve"> (DE) </w:t>
      </w:r>
    </w:p>
    <w:p w:rsidR="00EA1309" w:rsidRPr="00EA1309" w:rsidRDefault="00EA1309" w:rsidP="00EA1309">
      <w:pPr>
        <w:suppressAutoHyphens/>
        <w:spacing w:after="0" w:line="240" w:lineRule="auto"/>
        <w:rPr>
          <w:rFonts w:ascii="Arial" w:eastAsia="MS Mincho" w:hAnsi="Arial" w:cs="Arial"/>
          <w:i/>
          <w:iCs/>
          <w:color w:val="000000"/>
          <w:lang w:eastAsia="zh-CN"/>
        </w:rPr>
      </w:pPr>
      <w:hyperlink r:id="rId20" w:history="1">
        <w:r w:rsidRPr="00EA1309">
          <w:rPr>
            <w:rFonts w:ascii="Arial" w:eastAsia="MS Mincho" w:hAnsi="Arial" w:cs="Arial"/>
            <w:i/>
            <w:iCs/>
            <w:color w:val="0000FF"/>
            <w:u w:val="single"/>
            <w:lang w:eastAsia="zh-CN"/>
          </w:rPr>
          <w:t>www.kla.tv/Compact/30160</w:t>
        </w:r>
      </w:hyperlink>
      <w:r w:rsidRPr="00EA1309">
        <w:rPr>
          <w:rFonts w:ascii="Arial" w:eastAsia="MS Mincho" w:hAnsi="Arial" w:cs="Arial"/>
          <w:i/>
          <w:iCs/>
          <w:color w:val="000000"/>
          <w:lang w:eastAsia="zh-CN"/>
        </w:rPr>
        <w:t xml:space="preserve"> </w:t>
      </w:r>
    </w:p>
    <w:p w:rsidR="00EA1309" w:rsidRPr="00EA1309" w:rsidRDefault="00EA1309" w:rsidP="00EA1309">
      <w:pPr>
        <w:suppressAutoHyphens/>
        <w:spacing w:after="0" w:line="240" w:lineRule="auto"/>
        <w:rPr>
          <w:rFonts w:ascii="Arial" w:eastAsia="MS Mincho" w:hAnsi="Arial" w:cs="Arial"/>
          <w:i/>
          <w:iCs/>
          <w:color w:val="000000"/>
          <w:lang w:eastAsia="zh-CN"/>
        </w:rPr>
      </w:pPr>
    </w:p>
    <w:p w:rsidR="00EA1309" w:rsidRPr="00EA1309" w:rsidRDefault="00EA1309" w:rsidP="00EA1309">
      <w:pPr>
        <w:suppressAutoHyphens/>
        <w:spacing w:after="0" w:line="240" w:lineRule="auto"/>
        <w:rPr>
          <w:rFonts w:ascii="Arial" w:eastAsia="MS Mincho" w:hAnsi="Arial" w:cs="Arial"/>
          <w:lang w:eastAsia="zh-CN"/>
        </w:rPr>
      </w:pPr>
      <w:r w:rsidRPr="00EA1309">
        <w:rPr>
          <w:rFonts w:ascii="Arial" w:eastAsia="MS Mincho" w:hAnsi="Arial" w:cs="Arial"/>
          <w:color w:val="000000"/>
          <w:lang w:eastAsia="zh-CN"/>
        </w:rPr>
        <w:t xml:space="preserve">"Strijd tegen desinformatie" - Vrije ophelderaars in het kruisvuur: (DE) </w:t>
      </w:r>
    </w:p>
    <w:p w:rsidR="00EA1309" w:rsidRPr="00EA1309" w:rsidRDefault="00EA1309" w:rsidP="00EA1309">
      <w:pPr>
        <w:suppressAutoHyphens/>
        <w:spacing w:after="0" w:line="240" w:lineRule="auto"/>
        <w:rPr>
          <w:rFonts w:ascii="Arial" w:eastAsia="MS Mincho" w:hAnsi="Arial" w:cs="Arial"/>
          <w:lang w:eastAsia="zh-CN"/>
        </w:rPr>
      </w:pPr>
      <w:hyperlink r:id="rId21" w:history="1">
        <w:r w:rsidRPr="00EA1309">
          <w:rPr>
            <w:rFonts w:ascii="Arial" w:eastAsia="MS Mincho" w:hAnsi="Arial" w:cs="Arial"/>
            <w:color w:val="0000FF"/>
            <w:u w:val="single"/>
            <w:lang w:eastAsia="zh-CN"/>
          </w:rPr>
          <w:t>www.kla.tv/AUF1/28867</w:t>
        </w:r>
      </w:hyperlink>
      <w:r w:rsidRPr="00EA1309">
        <w:rPr>
          <w:rFonts w:ascii="Arial" w:eastAsia="MS Mincho" w:hAnsi="Arial" w:cs="Arial"/>
          <w:lang w:eastAsia="zh-CN"/>
        </w:rPr>
        <w:t xml:space="preserve"> </w:t>
      </w:r>
      <w:r w:rsidRPr="00EA1309">
        <w:rPr>
          <w:rFonts w:ascii="Arial" w:eastAsia="MS Mincho" w:hAnsi="Arial" w:cs="Arial"/>
          <w:color w:val="000000"/>
          <w:lang w:eastAsia="zh-CN"/>
        </w:rPr>
        <w:t xml:space="preserve"> (D)</w:t>
      </w:r>
    </w:p>
    <w:p w:rsidR="00EA1309" w:rsidRPr="00EA1309" w:rsidRDefault="00EA1309" w:rsidP="00EA1309">
      <w:pPr>
        <w:suppressAutoHyphens/>
        <w:spacing w:after="0" w:line="240" w:lineRule="auto"/>
        <w:rPr>
          <w:rFonts w:ascii="Arial" w:eastAsia="MS Mincho" w:hAnsi="Arial" w:cs="Arial"/>
          <w:lang w:eastAsia="zh-CN"/>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77FA" w:rsidRDefault="007477FA" w:rsidP="00F33FD6">
      <w:pPr>
        <w:spacing w:after="0" w:line="240" w:lineRule="auto"/>
      </w:pPr>
      <w:r>
        <w:separator/>
      </w:r>
    </w:p>
  </w:endnote>
  <w:endnote w:type="continuationSeparator" w:id="0">
    <w:p w:rsidR="007477FA" w:rsidRDefault="007477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Aanvallen op onafhankelijke waarheidsstrijders volgen elkaar snel op... dreigt de totale censuur?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77FA" w:rsidRDefault="007477FA" w:rsidP="00F33FD6">
      <w:pPr>
        <w:spacing w:after="0" w:line="240" w:lineRule="auto"/>
      </w:pPr>
      <w:r>
        <w:separator/>
      </w:r>
    </w:p>
  </w:footnote>
  <w:footnote w:type="continuationSeparator" w:id="0">
    <w:p w:rsidR="007477FA" w:rsidRDefault="007477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www.kla.tv/31204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27.11.2024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454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806E3"/>
    <w:rsid w:val="00101F75"/>
    <w:rsid w:val="001D6477"/>
    <w:rsid w:val="00397567"/>
    <w:rsid w:val="003C19C9"/>
    <w:rsid w:val="00503FFA"/>
    <w:rsid w:val="00627ADC"/>
    <w:rsid w:val="006C4827"/>
    <w:rsid w:val="007477FA"/>
    <w:rsid w:val="007C459E"/>
    <w:rsid w:val="00A05C56"/>
    <w:rsid w:val="00A71903"/>
    <w:rsid w:val="00AE2B81"/>
    <w:rsid w:val="00B9284F"/>
    <w:rsid w:val="00C205D1"/>
    <w:rsid w:val="00C534E6"/>
    <w:rsid w:val="00C60E18"/>
    <w:rsid w:val="00CB20A5"/>
    <w:rsid w:val="00D2736E"/>
    <w:rsid w:val="00D42215"/>
    <w:rsid w:val="00E81F93"/>
    <w:rsid w:val="00EA1309"/>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A9DC96B-158B-4FB5-B4E9-71A80BD0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heguardian.com/technology/article/2024/aug/28/telegram-ceo-charged-france-allowing-criminal-activity-app" TargetMode="External"/><Relationship Id="rId18" Type="http://schemas.openxmlformats.org/officeDocument/2006/relationships/hyperlink" Target="https://www.kla.tv/AUF1/28867" TargetMode="External"/><Relationship Id="rId26"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hyperlink" Target="http://www.kla.tv/AUF1/28867" TargetMode="External"/><Relationship Id="rId7" Type="http://schemas.openxmlformats.org/officeDocument/2006/relationships/hyperlink" Target="https://www.kla.tv/31204" TargetMode="External"/><Relationship Id="rId12" Type="http://schemas.openxmlformats.org/officeDocument/2006/relationships/hyperlink" Target="https://www.kla.tv/28200" TargetMode="External"/><Relationship Id="rId17" Type="http://schemas.openxmlformats.org/officeDocument/2006/relationships/hyperlink" Target="https://www.kla.tv/Compact/30160" TargetMode="External"/><Relationship Id="rId25"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27791" TargetMode="External"/><Relationship Id="rId20" Type="http://schemas.openxmlformats.org/officeDocument/2006/relationships/hyperlink" Target="http://www.kla.tv/Compact/3016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chrispavlovski/status/1827658235618144257" TargetMode="External"/><Relationship Id="rId24"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epochtimes.de/politik/ausland/frankreich-telegram-gruender-durow-kommt-unter-auflagen-frei-a4846915.html"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berliner-zeitung.de/news/nach-verhaftung-von-pavel-durov-rumble-gruender-chris-pavlovski-verlaesst-europa-li.2248370" TargetMode="External"/><Relationship Id="rId19" Type="http://schemas.openxmlformats.org/officeDocument/2006/relationships/hyperlink" Target="http://www.kla.tv/3043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30432" TargetMode="External"/><Relationship Id="rId22" Type="http://schemas.openxmlformats.org/officeDocument/2006/relationships/hyperlink" Target="https://www.kla.tv/nl"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2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7892</Characters>
  <Application>Microsoft Office Word</Application>
  <DocSecurity>0</DocSecurity>
  <Lines>65</Lines>
  <Paragraphs>18</Paragraphs>
  <ScaleCrop>false</ScaleCrop>
  <HeadingPairs>
    <vt:vector size="2" baseType="variant">
      <vt:variant>
        <vt:lpstr>Aanvallen op onafhankelijke waarheidsstrijders volgen elkaar snel op... dreigt de totale censuur?</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2024-11-27T18:45:00Z</dcterms:created>
  <dcterms:modified xsi:type="dcterms:W3CDTF">2024-11-27T08:38:00Z</dcterms:modified>
</cp:coreProperties>
</file>