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5D3E7"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1A1D4798" wp14:editId="70504325">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14:paraId="420EF0C0"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522CD3BB" wp14:editId="452F28A0">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Julian Assange – geen op zichzelf staand geval!</w:t>
      </w:r>
    </w:p>
    <w:p w14:paraId="5236D98E" w14:textId="77777777" w:rsidR="00A71903" w:rsidRPr="00C534E6" w:rsidRDefault="00A71903" w:rsidP="0082596B">
      <w:pPr>
        <w:widowControl w:val="0"/>
        <w:spacing w:after="160"/>
        <w:jc w:val="both"/>
        <w:rPr>
          <w:rStyle w:val="edit"/>
          <w:rFonts w:ascii="Arial" w:hAnsi="Arial" w:cs="Arial"/>
          <w:b/>
          <w:color w:val="000000"/>
        </w:rPr>
      </w:pPr>
      <w:r w:rsidRPr="00C534E6">
        <w:rPr>
          <w:rStyle w:val="edit"/>
          <w:rFonts w:ascii="Arial" w:hAnsi="Arial" w:cs="Arial"/>
          <w:b/>
          <w:color w:val="000000"/>
        </w:rPr>
        <w:t>Julian Assange heeft oorlogsmisdaden van de VS aan het licht gebracht, nu zit hij in de gevangenis. Op 20 en 21 februari 2020 werd besloten of hij moet worden uitgeleverd aan de VS, d.w.z. aan de "brandstichters" die hun schandelijke daden in de doofpot willen stoppen. Tegelijkertijd moet de "brandstichter" gestraft worden! Deze uitzending laat zien dat deze omkering tussen dader en slachtoffer helaas niet op zichzelf staat. Moeten we een wereldwijd juridisch bankroet betreuren dat, niet alleen, de laatste resten van de overgebleven persvrijheid wil vernietigen?</w:t>
      </w:r>
    </w:p>
    <w:p w14:paraId="5EE0A12B" w14:textId="77777777" w:rsidR="0082596B" w:rsidRPr="0082596B" w:rsidRDefault="0082596B" w:rsidP="0082596B">
      <w:pPr>
        <w:suppressAutoHyphens/>
        <w:spacing w:after="0" w:line="240" w:lineRule="auto"/>
        <w:jc w:val="both"/>
        <w:rPr>
          <w:rFonts w:ascii="Cambria" w:eastAsia="MS Mincho" w:hAnsi="Cambria" w:cs="Cambria"/>
          <w:sz w:val="24"/>
          <w:szCs w:val="24"/>
          <w:lang w:eastAsia="zh-CN"/>
        </w:rPr>
      </w:pPr>
      <w:r w:rsidRPr="0082596B">
        <w:rPr>
          <w:rFonts w:ascii="Arial" w:eastAsia="MS Mincho" w:hAnsi="Arial" w:cs="Arial"/>
          <w:b/>
          <w:bCs/>
          <w:lang w:eastAsia="zh-CN"/>
        </w:rPr>
        <w:t>De Australiër Julian Assange zit nu al vierenhalf jaar vast in de zwaarbeveiligde gevangenis Belmarsh in Londen.</w:t>
      </w:r>
      <w:r w:rsidRPr="0082596B">
        <w:rPr>
          <w:rFonts w:ascii="Arial" w:eastAsia="MS Mincho" w:hAnsi="Arial" w:cs="Arial"/>
          <w:lang w:eastAsia="zh-CN"/>
        </w:rPr>
        <w:t xml:space="preserve"> Volgens inschatting van Prof. Nils Melzer, de voormalige speciale VN-verslaggever over foltering, is dit echter </w:t>
      </w:r>
      <w:r w:rsidRPr="0082596B">
        <w:rPr>
          <w:rFonts w:ascii="Arial" w:eastAsia="MS Mincho" w:hAnsi="Arial" w:cs="Arial"/>
          <w:b/>
          <w:bCs/>
          <w:lang w:eastAsia="zh-CN"/>
        </w:rPr>
        <w:t>onschuldig en daarom onrechtmatig</w:t>
      </w:r>
      <w:r w:rsidRPr="0082596B">
        <w:rPr>
          <w:rFonts w:ascii="Arial" w:eastAsia="MS Mincho" w:hAnsi="Arial" w:cs="Arial"/>
          <w:lang w:eastAsia="zh-CN"/>
        </w:rPr>
        <w:t>. Melzer bekleedt de leerstoel Mensenrechten aan de Academie voor Humanitair Volkerenrecht en Mensenrechten in Genève en is hoogleraar Internationaal Recht aan de Universiteit van Glasgow.</w:t>
      </w:r>
    </w:p>
    <w:p w14:paraId="6A93C529" w14:textId="77777777" w:rsidR="0082596B" w:rsidRPr="0082596B" w:rsidRDefault="0082596B" w:rsidP="0082596B">
      <w:pPr>
        <w:suppressAutoHyphens/>
        <w:spacing w:after="0" w:line="240" w:lineRule="auto"/>
        <w:jc w:val="both"/>
        <w:rPr>
          <w:rFonts w:ascii="Cambria" w:eastAsia="MS Mincho" w:hAnsi="Cambria" w:cs="Cambria"/>
          <w:sz w:val="24"/>
          <w:szCs w:val="24"/>
          <w:lang w:eastAsia="zh-CN"/>
        </w:rPr>
      </w:pPr>
      <w:r w:rsidRPr="0082596B">
        <w:rPr>
          <w:rFonts w:ascii="Arial" w:eastAsia="MS Mincho" w:hAnsi="Arial" w:cs="Arial"/>
          <w:b/>
          <w:bCs/>
          <w:lang w:eastAsia="zh-CN"/>
        </w:rPr>
        <w:t>In 2010 publiceerde Julian Assange via zijn internetplatform Wikileaks materiaal dat onder andere bewijs leverde van oorlogsmisdaden begaan door de VS tijdens de oorlog in Irak</w:t>
      </w:r>
      <w:r w:rsidRPr="0082596B">
        <w:rPr>
          <w:rFonts w:ascii="Arial" w:eastAsia="MS Mincho" w:hAnsi="Arial" w:cs="Arial"/>
          <w:lang w:eastAsia="zh-CN"/>
        </w:rPr>
        <w:t xml:space="preserve">. In plaats van dat de justitie actie onderneemt om dit bewijs te onderzoeken en deze misdaden te bestraffen, heeft de Amerikaanse regering een regelrechte jacht op Assange geopend. </w:t>
      </w:r>
      <w:r w:rsidRPr="0082596B">
        <w:rPr>
          <w:rFonts w:ascii="Arial" w:eastAsia="MS Mincho" w:hAnsi="Arial" w:cs="Arial"/>
          <w:b/>
          <w:bCs/>
          <w:lang w:eastAsia="zh-CN"/>
        </w:rPr>
        <w:t>De VS dienden een uitleveringsverzoek in bij Groot Brittannië nadat de ene na de andere wereldwijde mediale vuil- en leugencampagne tegen Assange was gelanceerd.</w:t>
      </w:r>
    </w:p>
    <w:p w14:paraId="41FFAE3B" w14:textId="77777777" w:rsidR="0082596B" w:rsidRPr="0082596B" w:rsidRDefault="0082596B" w:rsidP="0082596B">
      <w:pPr>
        <w:suppressAutoHyphens/>
        <w:spacing w:after="0" w:line="240" w:lineRule="auto"/>
        <w:jc w:val="both"/>
        <w:rPr>
          <w:rFonts w:ascii="Cambria" w:eastAsia="MS Mincho" w:hAnsi="Cambria" w:cs="Cambria"/>
          <w:sz w:val="24"/>
          <w:szCs w:val="24"/>
          <w:lang w:eastAsia="zh-CN"/>
        </w:rPr>
      </w:pPr>
      <w:r w:rsidRPr="0082596B">
        <w:rPr>
          <w:rFonts w:ascii="Arial" w:eastAsia="MS Mincho" w:hAnsi="Arial" w:cs="Arial"/>
          <w:lang w:eastAsia="zh-CN"/>
        </w:rPr>
        <w:t>Voor zijn onwettige gevangenschap had Assange bescherming gezocht tegen politieke vervolging in de Ecuadoraanse ambassade in Londen. Deze bescherming werd in 2019 ingetrokken. Britse autoriteiten gebruikten vervolgens geweld om hem uit de ambassade te ontvoeren. Vervolgens werd hij tot op de dag van vandaag vastgehouden in de zwaarbeveiligde Belmarsh-gevangenis in Londen.</w:t>
      </w:r>
    </w:p>
    <w:p w14:paraId="08CBDC56" w14:textId="77777777" w:rsidR="0082596B" w:rsidRPr="0082596B" w:rsidRDefault="0082596B" w:rsidP="0082596B">
      <w:pPr>
        <w:suppressAutoHyphens/>
        <w:spacing w:after="0" w:line="240" w:lineRule="auto"/>
        <w:rPr>
          <w:rFonts w:ascii="Arial" w:eastAsia="MS Mincho" w:hAnsi="Arial" w:cs="Arial"/>
          <w:lang w:eastAsia="zh-CN"/>
        </w:rPr>
      </w:pPr>
    </w:p>
    <w:p w14:paraId="0FD08CFD" w14:textId="77777777" w:rsidR="0082596B" w:rsidRPr="0082596B" w:rsidRDefault="0082596B" w:rsidP="0082596B">
      <w:pPr>
        <w:suppressAutoHyphens/>
        <w:spacing w:after="0" w:line="240" w:lineRule="auto"/>
        <w:jc w:val="both"/>
        <w:rPr>
          <w:rFonts w:ascii="Cambria" w:eastAsia="MS Mincho" w:hAnsi="Cambria" w:cs="Cambria"/>
          <w:sz w:val="24"/>
          <w:szCs w:val="24"/>
          <w:lang w:eastAsia="zh-CN"/>
        </w:rPr>
      </w:pPr>
      <w:r w:rsidRPr="0082596B">
        <w:rPr>
          <w:rFonts w:ascii="Arial" w:eastAsia="MS Mincho" w:hAnsi="Arial" w:cs="Arial"/>
          <w:lang w:eastAsia="zh-CN"/>
        </w:rPr>
        <w:t>Britse rechtbanken hebben nu het uitleveringsverzoek van de VS behandeld. In eerste instantie oordeelde een Britse rechtbank dat Assange niet uitgeleverd mag worden. Hij werd echter vervolgens niet vrijgelaten. Toen de VS tegen deze uitspraak in beroep gingen, werd het uitleveringsverzoek in tweede instantie toegewezen. Op 20 en 21 februari 2024 vindt nu een laatste hoorzitting plaats voor de hoogste instantie van het British High Court.</w:t>
      </w:r>
    </w:p>
    <w:p w14:paraId="4EBD6CCC" w14:textId="77777777" w:rsidR="0082596B" w:rsidRPr="0082596B" w:rsidRDefault="0082596B" w:rsidP="0082596B">
      <w:pPr>
        <w:suppressAutoHyphens/>
        <w:spacing w:after="0" w:line="240" w:lineRule="auto"/>
        <w:rPr>
          <w:rFonts w:ascii="Arial" w:eastAsia="MS Mincho" w:hAnsi="Arial" w:cs="Arial"/>
          <w:lang w:eastAsia="zh-CN"/>
        </w:rPr>
      </w:pPr>
    </w:p>
    <w:p w14:paraId="5403B25D" w14:textId="77777777" w:rsidR="0082596B" w:rsidRPr="0082596B" w:rsidRDefault="0082596B" w:rsidP="0082596B">
      <w:pPr>
        <w:suppressAutoHyphens/>
        <w:spacing w:after="0" w:line="240" w:lineRule="auto"/>
        <w:jc w:val="both"/>
        <w:rPr>
          <w:rFonts w:ascii="Cambria" w:eastAsia="MS Mincho" w:hAnsi="Cambria" w:cs="Cambria"/>
          <w:sz w:val="24"/>
          <w:szCs w:val="24"/>
          <w:lang w:eastAsia="zh-CN"/>
        </w:rPr>
      </w:pPr>
      <w:r w:rsidRPr="0082596B">
        <w:rPr>
          <w:rFonts w:ascii="Arial" w:eastAsia="MS Mincho" w:hAnsi="Arial" w:cs="Arial"/>
          <w:b/>
          <w:bCs/>
          <w:lang w:eastAsia="zh-CN"/>
        </w:rPr>
        <w:t>Prof. Nils Melzer behandelde de zaak Assange in zijn rol als speciale VN-verslaggever over foltering. Net als de meeste mensen in de westerse wereld vertrouwde ook hij de rechtsstaat en de vrije pers</w:t>
      </w:r>
      <w:r w:rsidRPr="0082596B">
        <w:rPr>
          <w:rFonts w:ascii="Arial" w:eastAsia="MS Mincho" w:hAnsi="Arial" w:cs="Arial"/>
          <w:lang w:eastAsia="zh-CN"/>
        </w:rPr>
        <w:t>. Daarom was hij aanvankelijk niet bereid om betrokken te raken bij de zaak van Julian Assange. Hij was ervan overtuigd dat Assange een verkrachter en een narcist was, zoals de media net hadden beweerd. Pas toen hij Assange in de gevangenis bezocht en de feiten onderzocht, doorzag hij de misleidende manoeuvres van de betrokken staten en de rechterlijke macht en media aldaar en begon hij de zaak te zien voor wat het werkelijk was: het verhaal van een politieke vervolging.</w:t>
      </w:r>
    </w:p>
    <w:p w14:paraId="2CDE74F9" w14:textId="77777777" w:rsidR="0082596B" w:rsidRPr="0082596B" w:rsidRDefault="0082596B" w:rsidP="0082596B">
      <w:pPr>
        <w:suppressAutoHyphens/>
        <w:spacing w:after="0" w:line="240" w:lineRule="auto"/>
        <w:jc w:val="both"/>
        <w:rPr>
          <w:rFonts w:ascii="Arial" w:eastAsia="MS Mincho" w:hAnsi="Arial" w:cs="Arial"/>
          <w:b/>
          <w:bCs/>
          <w:lang w:eastAsia="zh-CN"/>
        </w:rPr>
      </w:pPr>
    </w:p>
    <w:p w14:paraId="6D3A5077" w14:textId="77777777" w:rsidR="0082596B" w:rsidRPr="0082596B" w:rsidRDefault="0082596B" w:rsidP="0082596B">
      <w:pPr>
        <w:suppressAutoHyphens/>
        <w:spacing w:after="0" w:line="240" w:lineRule="auto"/>
        <w:jc w:val="both"/>
        <w:rPr>
          <w:rFonts w:ascii="Cambria" w:eastAsia="MS Mincho" w:hAnsi="Cambria" w:cs="Cambria"/>
          <w:sz w:val="24"/>
          <w:szCs w:val="24"/>
          <w:lang w:eastAsia="zh-CN"/>
        </w:rPr>
      </w:pPr>
      <w:r w:rsidRPr="0082596B">
        <w:rPr>
          <w:rFonts w:ascii="Arial" w:eastAsia="MS Mincho" w:hAnsi="Arial" w:cs="Arial"/>
          <w:b/>
          <w:bCs/>
          <w:lang w:eastAsia="zh-CN"/>
        </w:rPr>
        <w:t>Bij de verificatie van de zaak werden hem onder andere de volgende aspecten duidelijk</w:t>
      </w:r>
      <w:r w:rsidRPr="0082596B">
        <w:rPr>
          <w:rFonts w:ascii="Arial" w:eastAsia="MS Mincho" w:hAnsi="Arial" w:cs="Arial"/>
          <w:lang w:eastAsia="zh-CN"/>
        </w:rPr>
        <w:t>:</w:t>
      </w:r>
    </w:p>
    <w:p w14:paraId="712DE787" w14:textId="77777777" w:rsidR="0082596B" w:rsidRPr="0082596B" w:rsidRDefault="0082596B" w:rsidP="0082596B">
      <w:pPr>
        <w:suppressAutoHyphens/>
        <w:spacing w:after="0" w:line="240" w:lineRule="auto"/>
        <w:rPr>
          <w:rFonts w:ascii="Cambria" w:eastAsia="MS Mincho" w:hAnsi="Cambria" w:cs="Cambria"/>
          <w:sz w:val="24"/>
          <w:szCs w:val="24"/>
          <w:lang w:eastAsia="zh-CN"/>
        </w:rPr>
      </w:pPr>
      <w:r w:rsidRPr="0082596B">
        <w:rPr>
          <w:rFonts w:ascii="Arial" w:eastAsia="MS Mincho" w:hAnsi="Arial" w:cs="Arial"/>
          <w:lang w:eastAsia="zh-CN"/>
        </w:rPr>
        <w:t>1. Er was bewijs van psychologische marteling in de Belmarsh gevangenis in Londen.</w:t>
      </w:r>
    </w:p>
    <w:p w14:paraId="09182174" w14:textId="77777777" w:rsidR="0082596B" w:rsidRPr="0082596B" w:rsidRDefault="0082596B" w:rsidP="0082596B">
      <w:pPr>
        <w:suppressAutoHyphens/>
        <w:spacing w:after="0" w:line="240" w:lineRule="auto"/>
        <w:rPr>
          <w:rFonts w:ascii="Arial" w:eastAsia="MS Mincho" w:hAnsi="Arial" w:cs="Arial"/>
          <w:lang w:eastAsia="zh-CN"/>
        </w:rPr>
      </w:pPr>
      <w:r w:rsidRPr="0082596B">
        <w:rPr>
          <w:rFonts w:ascii="Arial" w:eastAsia="MS Mincho" w:hAnsi="Arial" w:cs="Arial"/>
          <w:lang w:eastAsia="zh-CN"/>
        </w:rPr>
        <w:t xml:space="preserve">2. Er was sprake van juridische malversaties door verschillende rechtbanken in Zweden en Groot </w:t>
      </w:r>
    </w:p>
    <w:p w14:paraId="7DC818E8" w14:textId="77777777" w:rsidR="0082596B" w:rsidRPr="0082596B" w:rsidRDefault="0082596B" w:rsidP="0082596B">
      <w:pPr>
        <w:suppressAutoHyphens/>
        <w:spacing w:after="0" w:line="240" w:lineRule="auto"/>
        <w:rPr>
          <w:rFonts w:ascii="Cambria" w:eastAsia="MS Mincho" w:hAnsi="Cambria" w:cs="Cambria"/>
          <w:sz w:val="24"/>
          <w:szCs w:val="24"/>
          <w:lang w:eastAsia="zh-CN"/>
        </w:rPr>
      </w:pPr>
      <w:r w:rsidRPr="0082596B">
        <w:rPr>
          <w:rFonts w:ascii="Arial" w:eastAsia="MS Mincho" w:hAnsi="Arial" w:cs="Arial"/>
          <w:lang w:eastAsia="zh-CN"/>
        </w:rPr>
        <w:lastRenderedPageBreak/>
        <w:t xml:space="preserve">    Brittannië, ondanks duidelijk beschikbaar ontlastend bewijs.</w:t>
      </w:r>
    </w:p>
    <w:p w14:paraId="00707E36" w14:textId="77777777" w:rsidR="0082596B" w:rsidRPr="0082596B" w:rsidRDefault="0082596B" w:rsidP="0082596B">
      <w:pPr>
        <w:suppressAutoHyphens/>
        <w:spacing w:after="0" w:line="240" w:lineRule="auto"/>
        <w:rPr>
          <w:rFonts w:ascii="Cambria" w:eastAsia="MS Mincho" w:hAnsi="Cambria" w:cs="Cambria"/>
          <w:sz w:val="24"/>
          <w:szCs w:val="24"/>
          <w:lang w:eastAsia="zh-CN"/>
        </w:rPr>
      </w:pPr>
      <w:r w:rsidRPr="0082596B">
        <w:rPr>
          <w:rFonts w:ascii="Arial" w:eastAsia="MS Mincho" w:hAnsi="Arial" w:cs="Arial"/>
          <w:lang w:eastAsia="zh-CN"/>
        </w:rPr>
        <w:t>3. De massamedia wereldwijd de zaak Assange in een eenzijdig negatief daglicht stelden.</w:t>
      </w:r>
    </w:p>
    <w:p w14:paraId="76A68FE4" w14:textId="77777777" w:rsidR="0082596B" w:rsidRPr="0082596B" w:rsidRDefault="0082596B" w:rsidP="0082596B">
      <w:pPr>
        <w:suppressAutoHyphens/>
        <w:spacing w:after="0" w:line="240" w:lineRule="auto"/>
        <w:rPr>
          <w:rFonts w:ascii="Arial" w:eastAsia="MS Mincho" w:hAnsi="Arial" w:cs="Arial"/>
          <w:lang w:eastAsia="zh-CN"/>
        </w:rPr>
      </w:pPr>
      <w:r w:rsidRPr="0082596B">
        <w:rPr>
          <w:rFonts w:ascii="Arial" w:eastAsia="MS Mincho" w:hAnsi="Arial" w:cs="Arial"/>
          <w:lang w:eastAsia="zh-CN"/>
        </w:rPr>
        <w:t xml:space="preserve">4. Nadat alle beschuldigingen van verkrachting waren weerlegd, zetten de massamedia zich </w:t>
      </w:r>
    </w:p>
    <w:p w14:paraId="6EEB1975" w14:textId="77777777" w:rsidR="0082596B" w:rsidRPr="0082596B" w:rsidRDefault="0082596B" w:rsidP="0082596B">
      <w:pPr>
        <w:suppressAutoHyphens/>
        <w:spacing w:after="0" w:line="240" w:lineRule="auto"/>
        <w:rPr>
          <w:rFonts w:ascii="Arial" w:eastAsia="MS Mincho" w:hAnsi="Arial" w:cs="Arial"/>
          <w:lang w:eastAsia="zh-CN"/>
        </w:rPr>
      </w:pPr>
      <w:r w:rsidRPr="0082596B">
        <w:rPr>
          <w:rFonts w:ascii="Arial" w:eastAsia="MS Mincho" w:hAnsi="Arial" w:cs="Arial"/>
          <w:lang w:eastAsia="zh-CN"/>
        </w:rPr>
        <w:t xml:space="preserve">    desondanks nauwelijks in voor de rehabilitatie van Assange en de publicatie van de Amerikaanse</w:t>
      </w:r>
    </w:p>
    <w:p w14:paraId="4C3C9E01" w14:textId="77777777" w:rsidR="0082596B" w:rsidRPr="0082596B" w:rsidRDefault="0082596B" w:rsidP="0082596B">
      <w:pPr>
        <w:suppressAutoHyphens/>
        <w:spacing w:after="0" w:line="240" w:lineRule="auto"/>
        <w:rPr>
          <w:rFonts w:ascii="Cambria" w:eastAsia="MS Mincho" w:hAnsi="Cambria" w:cs="Cambria"/>
          <w:sz w:val="24"/>
          <w:szCs w:val="24"/>
          <w:lang w:eastAsia="zh-CN"/>
        </w:rPr>
      </w:pPr>
      <w:r w:rsidRPr="0082596B">
        <w:rPr>
          <w:rFonts w:ascii="Arial" w:eastAsia="MS Mincho" w:hAnsi="Arial" w:cs="Arial"/>
          <w:lang w:eastAsia="zh-CN"/>
        </w:rPr>
        <w:t xml:space="preserve">    oorlogsmisdaden.</w:t>
      </w:r>
    </w:p>
    <w:p w14:paraId="4C8679FC" w14:textId="77777777" w:rsidR="0082596B" w:rsidRPr="0082596B" w:rsidRDefault="0082596B" w:rsidP="0082596B">
      <w:pPr>
        <w:suppressAutoHyphens/>
        <w:spacing w:after="0" w:line="240" w:lineRule="auto"/>
        <w:jc w:val="both"/>
        <w:rPr>
          <w:rFonts w:ascii="Arial" w:eastAsia="MS Mincho" w:hAnsi="Arial" w:cs="Arial"/>
          <w:lang w:eastAsia="zh-CN"/>
        </w:rPr>
      </w:pPr>
    </w:p>
    <w:p w14:paraId="5E02886B" w14:textId="77777777" w:rsidR="0082596B" w:rsidRPr="0082596B" w:rsidRDefault="0082596B" w:rsidP="0082596B">
      <w:pPr>
        <w:suppressAutoHyphens/>
        <w:spacing w:after="0" w:line="240" w:lineRule="auto"/>
        <w:jc w:val="both"/>
        <w:rPr>
          <w:rFonts w:ascii="Cambria" w:eastAsia="MS Mincho" w:hAnsi="Cambria" w:cs="Cambria"/>
          <w:sz w:val="24"/>
          <w:szCs w:val="24"/>
          <w:lang w:eastAsia="zh-CN"/>
        </w:rPr>
      </w:pPr>
      <w:r w:rsidRPr="0082596B">
        <w:rPr>
          <w:rFonts w:ascii="Arial" w:eastAsia="MS Mincho" w:hAnsi="Arial" w:cs="Arial"/>
          <w:lang w:eastAsia="zh-CN"/>
        </w:rPr>
        <w:t>Dit roept de volgende vragen op: Is het buigen van de wet door de rechtbanken en laster door de massamedia in de zaak Assange slechts een ongelukkig geïsoleerde lotsbestemming? Of zijn er andere voorbeelden van hoe iemand die een misdaad rapporteert of misstanden aan de kaak stelt, door de rechterlijke macht en de media plotseling in een misdadiger wordt veranderd?</w:t>
      </w:r>
    </w:p>
    <w:p w14:paraId="223862D7" w14:textId="77777777" w:rsidR="0082596B" w:rsidRPr="0082596B" w:rsidRDefault="0082596B" w:rsidP="0082596B">
      <w:pPr>
        <w:suppressAutoHyphens/>
        <w:spacing w:after="0" w:line="240" w:lineRule="auto"/>
        <w:rPr>
          <w:rFonts w:ascii="Arial" w:eastAsia="MS Mincho" w:hAnsi="Arial" w:cs="Arial"/>
          <w:lang w:eastAsia="zh-CN"/>
        </w:rPr>
      </w:pPr>
    </w:p>
    <w:p w14:paraId="68349025" w14:textId="77777777" w:rsidR="0082596B" w:rsidRPr="0082596B" w:rsidRDefault="0082596B" w:rsidP="0082596B">
      <w:pPr>
        <w:suppressAutoHyphens/>
        <w:spacing w:after="0" w:line="240" w:lineRule="auto"/>
        <w:rPr>
          <w:rFonts w:ascii="Cambria" w:eastAsia="MS Mincho" w:hAnsi="Cambria" w:cs="Cambria"/>
          <w:sz w:val="24"/>
          <w:szCs w:val="24"/>
          <w:lang w:eastAsia="zh-CN"/>
        </w:rPr>
      </w:pPr>
      <w:r w:rsidRPr="0082596B">
        <w:rPr>
          <w:rFonts w:ascii="Arial" w:eastAsia="MS Mincho" w:hAnsi="Arial" w:cs="Arial"/>
          <w:lang w:eastAsia="zh-CN"/>
        </w:rPr>
        <w:t>De coronacrisis in het bijzonder heeft aangetoond dat het buigen van de wet in de zaak Assange en de laster door de media geen geïsoleerd geval is. Het is eerder een systematisch weigeren van de rechterlijke macht en de media. Hier volgen enkele voorbeelden uit de onlangs uitgezonden uitzending "Justizbankrott"</w:t>
      </w:r>
      <w:r w:rsidRPr="0082596B">
        <w:rPr>
          <w:rFonts w:ascii="Arial" w:eastAsia="MS Mincho" w:hAnsi="Arial" w:cs="Arial"/>
          <w:b/>
          <w:bCs/>
          <w:sz w:val="28"/>
          <w:szCs w:val="28"/>
          <w:highlight w:val="yellow"/>
          <w:vertAlign w:val="superscript"/>
          <w:lang w:eastAsia="zh-CN"/>
        </w:rPr>
        <w:t>1</w:t>
      </w:r>
      <w:r w:rsidRPr="0082596B">
        <w:rPr>
          <w:rFonts w:ascii="Arial" w:eastAsia="MS Mincho" w:hAnsi="Arial" w:cs="Arial"/>
          <w:lang w:eastAsia="zh-CN"/>
        </w:rPr>
        <w:t xml:space="preserve"> van zeer populaire en geëngageerde artsen, van wie sommigen openlijk kritiek hebben geuit op de corona-maatregelen en daarvoor zijn afgestraft door de justitie:</w:t>
      </w:r>
    </w:p>
    <w:p w14:paraId="438AC491" w14:textId="77777777" w:rsidR="0082596B" w:rsidRPr="0082596B" w:rsidRDefault="0082596B" w:rsidP="0082596B">
      <w:pPr>
        <w:suppressAutoHyphens/>
        <w:spacing w:after="0" w:line="240" w:lineRule="auto"/>
        <w:rPr>
          <w:rFonts w:ascii="Arial" w:eastAsia="MS Mincho" w:hAnsi="Arial" w:cs="Arial"/>
          <w:lang w:eastAsia="zh-CN"/>
        </w:rPr>
      </w:pPr>
    </w:p>
    <w:p w14:paraId="3DA3C272" w14:textId="77777777" w:rsidR="0082596B" w:rsidRPr="0082596B" w:rsidRDefault="0082596B" w:rsidP="0082596B">
      <w:pPr>
        <w:numPr>
          <w:ilvl w:val="0"/>
          <w:numId w:val="2"/>
        </w:numPr>
        <w:suppressAutoHyphens/>
        <w:spacing w:after="0" w:line="240" w:lineRule="auto"/>
        <w:rPr>
          <w:rFonts w:ascii="Cambria" w:eastAsia="MS Mincho" w:hAnsi="Cambria" w:cs="Cambria"/>
          <w:sz w:val="24"/>
          <w:szCs w:val="24"/>
          <w:lang w:eastAsia="zh-CN"/>
        </w:rPr>
      </w:pPr>
      <w:r w:rsidRPr="0082596B">
        <w:rPr>
          <w:rFonts w:ascii="Arial" w:eastAsia="MS Mincho" w:hAnsi="Arial" w:cs="Arial"/>
          <w:b/>
          <w:bCs/>
          <w:lang w:eastAsia="zh-CN"/>
        </w:rPr>
        <w:t>Dr. Bianca Witzschel:</w:t>
      </w:r>
      <w:r w:rsidRPr="0082596B">
        <w:rPr>
          <w:rFonts w:ascii="Arial" w:eastAsia="MS Mincho" w:hAnsi="Arial" w:cs="Arial"/>
          <w:lang w:eastAsia="zh-CN"/>
        </w:rPr>
        <w:t xml:space="preserve"> zit al 11 maanden in voorlopige hechtenis op beschuldiging van het afgeven van valse maskercertificaten, huiszoekingen bij 84 familieleden en patiënten, proces in een streng beveiligde vleugel, de arts wordt in handboeien voorgeleid, er zijn 40 procesdagen gepland - de straf is niet te overzien</w:t>
      </w:r>
    </w:p>
    <w:p w14:paraId="4E676C1A" w14:textId="77777777" w:rsidR="0082596B" w:rsidRPr="0082596B" w:rsidRDefault="0082596B" w:rsidP="0082596B">
      <w:pPr>
        <w:numPr>
          <w:ilvl w:val="0"/>
          <w:numId w:val="2"/>
        </w:numPr>
        <w:suppressAutoHyphens/>
        <w:spacing w:after="0" w:line="240" w:lineRule="auto"/>
        <w:rPr>
          <w:rFonts w:ascii="Cambria" w:eastAsia="MS Mincho" w:hAnsi="Cambria" w:cs="Cambria"/>
          <w:sz w:val="24"/>
          <w:szCs w:val="24"/>
          <w:lang w:eastAsia="zh-CN"/>
        </w:rPr>
      </w:pPr>
      <w:r w:rsidRPr="0082596B">
        <w:rPr>
          <w:rFonts w:ascii="Arial" w:eastAsia="MS Mincho" w:hAnsi="Arial" w:cs="Arial"/>
          <w:b/>
          <w:bCs/>
          <w:lang w:eastAsia="zh-CN"/>
        </w:rPr>
        <w:t xml:space="preserve">Dr. Rolf </w:t>
      </w:r>
      <w:proofErr w:type="spellStart"/>
      <w:r w:rsidRPr="0082596B">
        <w:rPr>
          <w:rFonts w:ascii="Arial" w:eastAsia="MS Mincho" w:hAnsi="Arial" w:cs="Arial"/>
          <w:b/>
          <w:bCs/>
          <w:lang w:eastAsia="zh-CN"/>
        </w:rPr>
        <w:t>Kron</w:t>
      </w:r>
      <w:proofErr w:type="spellEnd"/>
      <w:r w:rsidRPr="0082596B">
        <w:rPr>
          <w:rFonts w:ascii="Arial" w:eastAsia="MS Mincho" w:hAnsi="Arial" w:cs="Arial"/>
          <w:b/>
          <w:bCs/>
          <w:lang w:eastAsia="zh-CN"/>
        </w:rPr>
        <w:t>:</w:t>
      </w:r>
      <w:r w:rsidRPr="0082596B">
        <w:rPr>
          <w:rFonts w:ascii="Arial" w:eastAsia="MS Mincho" w:hAnsi="Arial" w:cs="Arial"/>
          <w:lang w:eastAsia="zh-CN"/>
        </w:rPr>
        <w:t xml:space="preserve"> Veroordeeld tot voorwaardelijke gevangenisstraf en een boete van €10.000 voor vermeende uitgifte van valse maskerbewijzen, tijdelijk verbod om de geneeskunde uit te oefenen, blokkering van de rekening voor 15 maanden.</w:t>
      </w:r>
    </w:p>
    <w:p w14:paraId="70AAEF5E" w14:textId="77777777" w:rsidR="0082596B" w:rsidRPr="0082596B" w:rsidRDefault="0082596B" w:rsidP="0082596B">
      <w:pPr>
        <w:numPr>
          <w:ilvl w:val="0"/>
          <w:numId w:val="2"/>
        </w:numPr>
        <w:suppressAutoHyphens/>
        <w:spacing w:after="0" w:line="240" w:lineRule="auto"/>
        <w:rPr>
          <w:rFonts w:ascii="Cambria" w:eastAsia="MS Mincho" w:hAnsi="Cambria" w:cs="Cambria"/>
          <w:sz w:val="24"/>
          <w:szCs w:val="24"/>
          <w:lang w:eastAsia="zh-CN"/>
        </w:rPr>
      </w:pPr>
      <w:r w:rsidRPr="0082596B">
        <w:rPr>
          <w:rFonts w:ascii="Arial" w:eastAsia="MS Mincho" w:hAnsi="Arial" w:cs="Arial"/>
          <w:b/>
          <w:bCs/>
          <w:lang w:eastAsia="zh-CN"/>
        </w:rPr>
        <w:t xml:space="preserve">Dr. Martin </w:t>
      </w:r>
      <w:proofErr w:type="spellStart"/>
      <w:r w:rsidRPr="0082596B">
        <w:rPr>
          <w:rFonts w:ascii="Arial" w:eastAsia="MS Mincho" w:hAnsi="Arial" w:cs="Arial"/>
          <w:b/>
          <w:bCs/>
          <w:lang w:eastAsia="zh-CN"/>
        </w:rPr>
        <w:t>Bündner</w:t>
      </w:r>
      <w:proofErr w:type="spellEnd"/>
      <w:r w:rsidRPr="0082596B">
        <w:rPr>
          <w:rFonts w:ascii="Arial" w:eastAsia="MS Mincho" w:hAnsi="Arial" w:cs="Arial"/>
          <w:b/>
          <w:bCs/>
          <w:lang w:eastAsia="zh-CN"/>
        </w:rPr>
        <w:t>:</w:t>
      </w:r>
      <w:r w:rsidRPr="0082596B">
        <w:rPr>
          <w:rFonts w:ascii="Arial" w:eastAsia="MS Mincho" w:hAnsi="Arial" w:cs="Arial"/>
          <w:lang w:eastAsia="zh-CN"/>
        </w:rPr>
        <w:t xml:space="preserve"> veroordeeld tot een boete door de rechtbank voor het zogenaamd afgeven van valse certificaten voor kinderen en jongeren na massale vooroordelen en belastering door de massamedia</w:t>
      </w:r>
    </w:p>
    <w:p w14:paraId="68ADE5C1" w14:textId="77777777" w:rsidR="0082596B" w:rsidRPr="0082596B" w:rsidRDefault="0082596B" w:rsidP="0082596B">
      <w:pPr>
        <w:numPr>
          <w:ilvl w:val="0"/>
          <w:numId w:val="2"/>
        </w:numPr>
        <w:suppressAutoHyphens/>
        <w:spacing w:after="0" w:line="240" w:lineRule="auto"/>
        <w:rPr>
          <w:rFonts w:ascii="Cambria" w:eastAsia="MS Mincho" w:hAnsi="Cambria" w:cs="Cambria"/>
          <w:sz w:val="24"/>
          <w:szCs w:val="24"/>
          <w:lang w:eastAsia="zh-CN"/>
        </w:rPr>
      </w:pPr>
      <w:r w:rsidRPr="0082596B">
        <w:rPr>
          <w:rFonts w:ascii="Arial" w:eastAsia="MS Mincho" w:hAnsi="Arial" w:cs="Arial"/>
          <w:b/>
          <w:bCs/>
          <w:lang w:eastAsia="zh-CN"/>
        </w:rPr>
        <w:t xml:space="preserve">Dr. Heinrich </w:t>
      </w:r>
      <w:proofErr w:type="spellStart"/>
      <w:r w:rsidRPr="0082596B">
        <w:rPr>
          <w:rFonts w:ascii="Arial" w:eastAsia="MS Mincho" w:hAnsi="Arial" w:cs="Arial"/>
          <w:b/>
          <w:bCs/>
          <w:lang w:eastAsia="zh-CN"/>
        </w:rPr>
        <w:t>Habig</w:t>
      </w:r>
      <w:proofErr w:type="spellEnd"/>
      <w:r w:rsidRPr="0082596B">
        <w:rPr>
          <w:rFonts w:ascii="Arial" w:eastAsia="MS Mincho" w:hAnsi="Arial" w:cs="Arial"/>
          <w:b/>
          <w:bCs/>
          <w:lang w:eastAsia="zh-CN"/>
        </w:rPr>
        <w:t>:</w:t>
      </w:r>
      <w:r w:rsidRPr="0082596B">
        <w:rPr>
          <w:rFonts w:ascii="Arial" w:eastAsia="MS Mincho" w:hAnsi="Arial" w:cs="Arial"/>
          <w:lang w:eastAsia="zh-CN"/>
        </w:rPr>
        <w:t xml:space="preserve"> werd 11 maanden in voorlopige hechtenis gehouden voor valse vaccinatiecertificaten zonder aanklacht of veroordeling, hoewel de wet slechts 6 maanden voorlopige hechtenis toestaat, behalve in gerechtvaardigde ernstige uitzonderingsgevallen. </w:t>
      </w:r>
    </w:p>
    <w:p w14:paraId="7253F9A6" w14:textId="77777777" w:rsidR="0082596B" w:rsidRPr="0082596B" w:rsidRDefault="0082596B" w:rsidP="0082596B">
      <w:pPr>
        <w:numPr>
          <w:ilvl w:val="0"/>
          <w:numId w:val="2"/>
        </w:numPr>
        <w:suppressAutoHyphens/>
        <w:spacing w:after="0" w:line="240" w:lineRule="auto"/>
        <w:rPr>
          <w:rFonts w:ascii="Cambria" w:eastAsia="MS Mincho" w:hAnsi="Cambria" w:cs="Cambria"/>
          <w:sz w:val="24"/>
          <w:szCs w:val="24"/>
          <w:lang w:eastAsia="zh-CN"/>
        </w:rPr>
      </w:pPr>
      <w:r w:rsidRPr="0082596B">
        <w:rPr>
          <w:rFonts w:ascii="Arial" w:eastAsia="MS Mincho" w:hAnsi="Arial" w:cs="Arial"/>
          <w:b/>
          <w:bCs/>
          <w:lang w:eastAsia="zh-CN"/>
        </w:rPr>
        <w:t xml:space="preserve">Dr. Bodo </w:t>
      </w:r>
      <w:proofErr w:type="spellStart"/>
      <w:r w:rsidRPr="0082596B">
        <w:rPr>
          <w:rFonts w:ascii="Arial" w:eastAsia="MS Mincho" w:hAnsi="Arial" w:cs="Arial"/>
          <w:b/>
          <w:bCs/>
          <w:lang w:eastAsia="zh-CN"/>
        </w:rPr>
        <w:t>Schiffmann</w:t>
      </w:r>
      <w:proofErr w:type="spellEnd"/>
      <w:r w:rsidRPr="0082596B">
        <w:rPr>
          <w:rFonts w:ascii="Arial" w:eastAsia="MS Mincho" w:hAnsi="Arial" w:cs="Arial"/>
          <w:b/>
          <w:bCs/>
          <w:lang w:eastAsia="zh-CN"/>
        </w:rPr>
        <w:t>:</w:t>
      </w:r>
      <w:r w:rsidRPr="0082596B">
        <w:rPr>
          <w:rFonts w:ascii="Arial" w:eastAsia="MS Mincho" w:hAnsi="Arial" w:cs="Arial"/>
          <w:lang w:eastAsia="zh-CN"/>
        </w:rPr>
        <w:t xml:space="preserve"> moest twee huiszoekingen ondergaan vanwege kritiek op het coronabeleid, 81.000 patiëntendossiers werden in beslag genomen, wat zijn financiële ondergang betekende. </w:t>
      </w:r>
    </w:p>
    <w:p w14:paraId="1A9D3BA9" w14:textId="77777777" w:rsidR="0082596B" w:rsidRPr="0082596B" w:rsidRDefault="0082596B" w:rsidP="0082596B">
      <w:pPr>
        <w:numPr>
          <w:ilvl w:val="0"/>
          <w:numId w:val="2"/>
        </w:numPr>
        <w:suppressAutoHyphens/>
        <w:spacing w:after="0" w:line="240" w:lineRule="auto"/>
        <w:rPr>
          <w:rFonts w:ascii="Cambria" w:eastAsia="MS Mincho" w:hAnsi="Cambria" w:cs="Cambria"/>
          <w:sz w:val="24"/>
          <w:szCs w:val="24"/>
          <w:lang w:eastAsia="zh-CN"/>
        </w:rPr>
      </w:pPr>
      <w:r w:rsidRPr="0082596B">
        <w:rPr>
          <w:rFonts w:ascii="Arial" w:eastAsia="MS Mincho" w:hAnsi="Arial" w:cs="Arial"/>
          <w:b/>
          <w:bCs/>
          <w:lang w:eastAsia="zh-CN"/>
        </w:rPr>
        <w:t xml:space="preserve">Dr. Ronald </w:t>
      </w:r>
      <w:proofErr w:type="spellStart"/>
      <w:r w:rsidRPr="0082596B">
        <w:rPr>
          <w:rFonts w:ascii="Arial" w:eastAsia="MS Mincho" w:hAnsi="Arial" w:cs="Arial"/>
          <w:b/>
          <w:bCs/>
          <w:lang w:eastAsia="zh-CN"/>
        </w:rPr>
        <w:t>Weikl</w:t>
      </w:r>
      <w:proofErr w:type="spellEnd"/>
      <w:r w:rsidRPr="0082596B">
        <w:rPr>
          <w:rFonts w:ascii="Arial" w:eastAsia="MS Mincho" w:hAnsi="Arial" w:cs="Arial"/>
          <w:b/>
          <w:bCs/>
          <w:lang w:eastAsia="zh-CN"/>
        </w:rPr>
        <w:t>:</w:t>
      </w:r>
      <w:r w:rsidRPr="0082596B">
        <w:rPr>
          <w:rFonts w:ascii="Arial" w:eastAsia="MS Mincho" w:hAnsi="Arial" w:cs="Arial"/>
          <w:lang w:eastAsia="zh-CN"/>
        </w:rPr>
        <w:t xml:space="preserve"> werd ervan beschuldigd in meer dan 1000 gevallen valse maskercertificaten te hebben afgegeven. Omdat hij de schadelijke effecten van het langdurig dragen van maskers op de gezondheid kon aantonen, moesten de aanklachten worden ingetrokken. Desondanks werd hij veroordeeld tot een boete van €20.000 voor systeemfraude. Volgens de rechter waren de medische feiten in deze zaak irrelevant.</w:t>
      </w:r>
    </w:p>
    <w:p w14:paraId="1D067AAB" w14:textId="77777777" w:rsidR="0082596B" w:rsidRPr="0082596B" w:rsidRDefault="0082596B" w:rsidP="0082596B">
      <w:pPr>
        <w:numPr>
          <w:ilvl w:val="0"/>
          <w:numId w:val="2"/>
        </w:numPr>
        <w:suppressAutoHyphens/>
        <w:spacing w:after="0" w:line="240" w:lineRule="auto"/>
        <w:rPr>
          <w:rFonts w:ascii="Cambria" w:eastAsia="MS Mincho" w:hAnsi="Cambria" w:cs="Cambria"/>
          <w:sz w:val="24"/>
          <w:szCs w:val="24"/>
          <w:lang w:eastAsia="zh-CN"/>
        </w:rPr>
      </w:pPr>
      <w:r w:rsidRPr="0082596B">
        <w:rPr>
          <w:rFonts w:ascii="Arial" w:eastAsia="MS Mincho" w:hAnsi="Arial" w:cs="Arial"/>
          <w:b/>
          <w:bCs/>
          <w:lang w:eastAsia="zh-CN"/>
        </w:rPr>
        <w:t xml:space="preserve">Prof. dr. Stefan </w:t>
      </w:r>
      <w:proofErr w:type="spellStart"/>
      <w:r w:rsidRPr="0082596B">
        <w:rPr>
          <w:rFonts w:ascii="Arial" w:eastAsia="MS Mincho" w:hAnsi="Arial" w:cs="Arial"/>
          <w:b/>
          <w:bCs/>
          <w:lang w:eastAsia="zh-CN"/>
        </w:rPr>
        <w:t>Hockertz</w:t>
      </w:r>
      <w:proofErr w:type="spellEnd"/>
      <w:r w:rsidRPr="0082596B">
        <w:rPr>
          <w:rFonts w:ascii="Arial" w:eastAsia="MS Mincho" w:hAnsi="Arial" w:cs="Arial"/>
          <w:b/>
          <w:bCs/>
          <w:lang w:eastAsia="zh-CN"/>
        </w:rPr>
        <w:t>:</w:t>
      </w:r>
      <w:r w:rsidRPr="0082596B">
        <w:rPr>
          <w:rFonts w:ascii="Arial" w:eastAsia="MS Mincho" w:hAnsi="Arial" w:cs="Arial"/>
          <w:lang w:eastAsia="zh-CN"/>
        </w:rPr>
        <w:t xml:space="preserve"> bracht feiten over corona naar voren die niet strookten met het overheidsbeleid. Gevolg: huiszoeking, blokkering van zijn gehele vermogen vanwege vermeende belastingontduiking.</w:t>
      </w:r>
    </w:p>
    <w:p w14:paraId="1C9CB569" w14:textId="77777777" w:rsidR="0082596B" w:rsidRPr="0082596B" w:rsidRDefault="0082596B" w:rsidP="0082596B">
      <w:pPr>
        <w:numPr>
          <w:ilvl w:val="0"/>
          <w:numId w:val="2"/>
        </w:numPr>
        <w:suppressAutoHyphens/>
        <w:spacing w:after="0" w:line="240" w:lineRule="auto"/>
        <w:rPr>
          <w:rFonts w:ascii="Cambria" w:eastAsia="MS Mincho" w:hAnsi="Cambria" w:cs="Cambria"/>
          <w:sz w:val="24"/>
          <w:szCs w:val="24"/>
          <w:lang w:eastAsia="zh-CN"/>
        </w:rPr>
      </w:pPr>
      <w:r w:rsidRPr="0082596B">
        <w:rPr>
          <w:rFonts w:ascii="Arial" w:eastAsia="MS Mincho" w:hAnsi="Arial" w:cs="Arial"/>
          <w:b/>
          <w:bCs/>
          <w:lang w:eastAsia="zh-CN"/>
        </w:rPr>
        <w:t xml:space="preserve">Dr. Jens </w:t>
      </w:r>
      <w:proofErr w:type="spellStart"/>
      <w:r w:rsidRPr="0082596B">
        <w:rPr>
          <w:rFonts w:ascii="Arial" w:eastAsia="MS Mincho" w:hAnsi="Arial" w:cs="Arial"/>
          <w:b/>
          <w:bCs/>
          <w:lang w:eastAsia="zh-CN"/>
        </w:rPr>
        <w:t>Bengen</w:t>
      </w:r>
      <w:proofErr w:type="spellEnd"/>
      <w:r w:rsidRPr="0082596B">
        <w:rPr>
          <w:rFonts w:ascii="Arial" w:eastAsia="MS Mincho" w:hAnsi="Arial" w:cs="Arial"/>
          <w:b/>
          <w:bCs/>
          <w:lang w:eastAsia="zh-CN"/>
        </w:rPr>
        <w:t>:</w:t>
      </w:r>
      <w:r w:rsidRPr="0082596B">
        <w:rPr>
          <w:rFonts w:ascii="Arial" w:eastAsia="MS Mincho" w:hAnsi="Arial" w:cs="Arial"/>
          <w:lang w:eastAsia="zh-CN"/>
        </w:rPr>
        <w:t xml:space="preserve"> sprak zich publiekelijk uit tegen de corona-vaccinatie en tegen gezichtsmaskers. Onderzoeken door het Openbaar Ministerie en de artsenkamer, evenals voortdurende laster; arrestatie en opname in een gesloten inrichting, waar hij officieel stierf door zelfmoord.</w:t>
      </w:r>
    </w:p>
    <w:p w14:paraId="42E834F7" w14:textId="77777777" w:rsidR="0082596B" w:rsidRPr="0082596B" w:rsidRDefault="0082596B" w:rsidP="0082596B">
      <w:pPr>
        <w:numPr>
          <w:ilvl w:val="0"/>
          <w:numId w:val="2"/>
        </w:numPr>
        <w:suppressAutoHyphens/>
        <w:spacing w:after="0" w:line="240" w:lineRule="auto"/>
        <w:rPr>
          <w:rFonts w:ascii="Cambria" w:eastAsia="MS Mincho" w:hAnsi="Cambria" w:cs="Cambria"/>
          <w:sz w:val="24"/>
          <w:szCs w:val="24"/>
          <w:lang w:eastAsia="zh-CN"/>
        </w:rPr>
      </w:pPr>
      <w:r w:rsidRPr="0082596B">
        <w:rPr>
          <w:rFonts w:ascii="Arial" w:eastAsia="MS Mincho" w:hAnsi="Arial" w:cs="Arial"/>
          <w:b/>
          <w:bCs/>
          <w:lang w:eastAsia="zh-CN"/>
        </w:rPr>
        <w:t xml:space="preserve">Dr. Monika </w:t>
      </w:r>
      <w:proofErr w:type="spellStart"/>
      <w:r w:rsidRPr="0082596B">
        <w:rPr>
          <w:rFonts w:ascii="Arial" w:eastAsia="MS Mincho" w:hAnsi="Arial" w:cs="Arial"/>
          <w:b/>
          <w:bCs/>
          <w:lang w:eastAsia="zh-CN"/>
        </w:rPr>
        <w:t>Jiang</w:t>
      </w:r>
      <w:proofErr w:type="spellEnd"/>
      <w:r w:rsidRPr="0082596B">
        <w:rPr>
          <w:rFonts w:ascii="Arial" w:eastAsia="MS Mincho" w:hAnsi="Arial" w:cs="Arial"/>
          <w:b/>
          <w:bCs/>
          <w:lang w:eastAsia="zh-CN"/>
        </w:rPr>
        <w:t>:</w:t>
      </w:r>
      <w:r w:rsidRPr="0082596B">
        <w:rPr>
          <w:rFonts w:ascii="Arial" w:eastAsia="MS Mincho" w:hAnsi="Arial" w:cs="Arial"/>
          <w:lang w:eastAsia="zh-CN"/>
        </w:rPr>
        <w:t xml:space="preserve"> veroordeeld tot twee jaar gevangenisstraf, een verbod om de geneeskunde uit te oefenen en een boete voor maskerattesten. Zelfs de praktijkassistente kreeg een boete.</w:t>
      </w:r>
    </w:p>
    <w:p w14:paraId="6144CDEE" w14:textId="77777777" w:rsidR="0082596B" w:rsidRPr="0082596B" w:rsidRDefault="0082596B" w:rsidP="0082596B">
      <w:pPr>
        <w:suppressAutoHyphens/>
        <w:spacing w:after="0" w:line="240" w:lineRule="auto"/>
        <w:rPr>
          <w:rFonts w:ascii="Arial" w:eastAsia="MS Mincho" w:hAnsi="Arial" w:cs="Arial"/>
          <w:lang w:eastAsia="zh-CN"/>
        </w:rPr>
      </w:pPr>
    </w:p>
    <w:p w14:paraId="279D1A60" w14:textId="77777777" w:rsidR="0082596B" w:rsidRPr="0082596B" w:rsidRDefault="0082596B" w:rsidP="0082596B">
      <w:pPr>
        <w:suppressAutoHyphens/>
        <w:spacing w:after="0" w:line="240" w:lineRule="auto"/>
        <w:rPr>
          <w:rFonts w:ascii="Cambria" w:eastAsia="MS Mincho" w:hAnsi="Cambria" w:cs="Cambria"/>
          <w:b/>
          <w:bCs/>
          <w:sz w:val="24"/>
          <w:szCs w:val="24"/>
          <w:u w:val="single"/>
          <w:lang w:eastAsia="zh-CN"/>
        </w:rPr>
      </w:pPr>
      <w:r w:rsidRPr="0082596B">
        <w:rPr>
          <w:rFonts w:ascii="Arial" w:eastAsia="MS Mincho" w:hAnsi="Arial" w:cs="Arial"/>
          <w:b/>
          <w:bCs/>
          <w:u w:val="single"/>
          <w:lang w:eastAsia="zh-CN"/>
        </w:rPr>
        <w:lastRenderedPageBreak/>
        <w:t>Tussentijdse conclusie:</w:t>
      </w:r>
    </w:p>
    <w:p w14:paraId="51099277" w14:textId="77777777" w:rsidR="0082596B" w:rsidRPr="0082596B" w:rsidRDefault="0082596B" w:rsidP="0082596B">
      <w:pPr>
        <w:suppressAutoHyphens/>
        <w:spacing w:after="0" w:line="240" w:lineRule="auto"/>
        <w:jc w:val="both"/>
        <w:rPr>
          <w:rFonts w:ascii="Cambria" w:eastAsia="MS Mincho" w:hAnsi="Cambria" w:cs="Cambria"/>
          <w:sz w:val="24"/>
          <w:szCs w:val="24"/>
          <w:lang w:eastAsia="zh-CN"/>
        </w:rPr>
      </w:pPr>
      <w:r w:rsidRPr="0082596B">
        <w:rPr>
          <w:rFonts w:ascii="Arial" w:eastAsia="MS Mincho" w:hAnsi="Arial" w:cs="Arial"/>
          <w:b/>
          <w:bCs/>
          <w:lang w:eastAsia="zh-CN"/>
        </w:rPr>
        <w:t xml:space="preserve">Ondanks het feit dat bewezen is dat het langdurig dragen van maskers schadelijke gevolgen kan hebben voor de gezondheid, pakken advocaten die zelf geen arts zijn, met volle strengheid artsen aan die oprecht het beste wilden voor hun patiënten. Net als bij de zaak Assange was er geen verontwaardiging in de media over deze schandalige vonnissen. </w:t>
      </w:r>
      <w:r w:rsidRPr="0082596B">
        <w:rPr>
          <w:rFonts w:ascii="Arial" w:eastAsia="MS Mincho" w:hAnsi="Arial" w:cs="Arial"/>
          <w:lang w:eastAsia="zh-CN"/>
        </w:rPr>
        <w:t>In het beste geval berichtten ze neutraal, vaak sensationeel, door de beklaagden vooraf te veroordelen of in een kwaad daglicht te stellen.</w:t>
      </w:r>
    </w:p>
    <w:p w14:paraId="7744C4E8" w14:textId="77777777" w:rsidR="0082596B" w:rsidRPr="0082596B" w:rsidRDefault="0082596B" w:rsidP="0082596B">
      <w:pPr>
        <w:suppressAutoHyphens/>
        <w:spacing w:after="0" w:line="240" w:lineRule="auto"/>
        <w:rPr>
          <w:rFonts w:ascii="Arial" w:eastAsia="MS Mincho" w:hAnsi="Arial" w:cs="Arial"/>
          <w:lang w:eastAsia="zh-CN"/>
        </w:rPr>
      </w:pPr>
    </w:p>
    <w:p w14:paraId="2442E4C8" w14:textId="77777777" w:rsidR="0082596B" w:rsidRPr="0082596B" w:rsidRDefault="0082596B" w:rsidP="0082596B">
      <w:pPr>
        <w:suppressAutoHyphens/>
        <w:spacing w:after="0" w:line="240" w:lineRule="auto"/>
        <w:jc w:val="both"/>
        <w:rPr>
          <w:rFonts w:ascii="Cambria" w:eastAsia="MS Mincho" w:hAnsi="Cambria" w:cs="Cambria"/>
          <w:sz w:val="24"/>
          <w:szCs w:val="24"/>
          <w:lang w:eastAsia="zh-CN"/>
        </w:rPr>
      </w:pPr>
      <w:r w:rsidRPr="0082596B">
        <w:rPr>
          <w:rFonts w:ascii="Arial" w:eastAsia="MS Mincho" w:hAnsi="Arial" w:cs="Arial"/>
          <w:lang w:eastAsia="zh-CN"/>
        </w:rPr>
        <w:t>Naast de artsen werden ook belangrijke ophelderaars in de tang van justitie genomen. Onderzoeksjournalist Gerhard Wisnewski moest bijvoorbeeld in december 2021 een huiszoeking ondergaan op voorgewende gronden. Querdenken frontman Michael Ballweg werd meer dan negen maanden in voorlopige hechtenis gehouden, totdat een rechtbank oordeelde dat de meeste aanklachten te zwak waren voor een proces.</w:t>
      </w:r>
    </w:p>
    <w:p w14:paraId="354F80BB" w14:textId="77777777" w:rsidR="0082596B" w:rsidRPr="0082596B" w:rsidRDefault="0082596B" w:rsidP="0082596B">
      <w:pPr>
        <w:suppressAutoHyphens/>
        <w:spacing w:after="0" w:line="240" w:lineRule="auto"/>
        <w:jc w:val="both"/>
        <w:rPr>
          <w:rFonts w:ascii="Cambria" w:eastAsia="MS Mincho" w:hAnsi="Cambria" w:cs="Cambria"/>
          <w:sz w:val="24"/>
          <w:szCs w:val="24"/>
          <w:lang w:eastAsia="zh-CN"/>
        </w:rPr>
      </w:pPr>
      <w:r w:rsidRPr="0082596B">
        <w:rPr>
          <w:rFonts w:ascii="Arial" w:eastAsia="MS Mincho" w:hAnsi="Arial" w:cs="Arial"/>
          <w:b/>
          <w:bCs/>
          <w:lang w:eastAsia="zh-CN"/>
        </w:rPr>
        <w:t xml:space="preserve">Er werden ook gerechtelijke stappen ondernomen tegen de bekendste criticus van de corona-maatregelen, Prof. Dr. </w:t>
      </w:r>
      <w:proofErr w:type="spellStart"/>
      <w:r w:rsidRPr="0082596B">
        <w:rPr>
          <w:rFonts w:ascii="Arial" w:eastAsia="MS Mincho" w:hAnsi="Arial" w:cs="Arial"/>
          <w:b/>
          <w:bCs/>
          <w:lang w:eastAsia="zh-CN"/>
        </w:rPr>
        <w:t>Sucharit</w:t>
      </w:r>
      <w:proofErr w:type="spellEnd"/>
      <w:r w:rsidRPr="0082596B">
        <w:rPr>
          <w:rFonts w:ascii="Arial" w:eastAsia="MS Mincho" w:hAnsi="Arial" w:cs="Arial"/>
          <w:b/>
          <w:bCs/>
          <w:lang w:eastAsia="zh-CN"/>
        </w:rPr>
        <w:t xml:space="preserve"> Bhakdi, tot zijn pensionering professor en voorzitter aan het Instituut voor Medische Microbiologie en Hygiëne aan de Johannes </w:t>
      </w:r>
      <w:proofErr w:type="spellStart"/>
      <w:r w:rsidRPr="0082596B">
        <w:rPr>
          <w:rFonts w:ascii="Arial" w:eastAsia="MS Mincho" w:hAnsi="Arial" w:cs="Arial"/>
          <w:b/>
          <w:bCs/>
          <w:lang w:eastAsia="zh-CN"/>
        </w:rPr>
        <w:t>Gutenberg</w:t>
      </w:r>
      <w:proofErr w:type="spellEnd"/>
      <w:r w:rsidRPr="0082596B">
        <w:rPr>
          <w:rFonts w:ascii="Arial" w:eastAsia="MS Mincho" w:hAnsi="Arial" w:cs="Arial"/>
          <w:b/>
          <w:bCs/>
          <w:lang w:eastAsia="zh-CN"/>
        </w:rPr>
        <w:t xml:space="preserve"> Universiteit Mainz en hoofdredacteur van het medische tijdschrift "</w:t>
      </w:r>
      <w:proofErr w:type="spellStart"/>
      <w:r w:rsidRPr="0082596B">
        <w:rPr>
          <w:rFonts w:ascii="Arial" w:eastAsia="MS Mincho" w:hAnsi="Arial" w:cs="Arial"/>
          <w:b/>
          <w:bCs/>
          <w:lang w:eastAsia="zh-CN"/>
        </w:rPr>
        <w:t>Medical</w:t>
      </w:r>
      <w:proofErr w:type="spellEnd"/>
      <w:r w:rsidRPr="0082596B">
        <w:rPr>
          <w:rFonts w:ascii="Arial" w:eastAsia="MS Mincho" w:hAnsi="Arial" w:cs="Arial"/>
          <w:b/>
          <w:bCs/>
          <w:lang w:eastAsia="zh-CN"/>
        </w:rPr>
        <w:t xml:space="preserve"> </w:t>
      </w:r>
      <w:proofErr w:type="spellStart"/>
      <w:r w:rsidRPr="0082596B">
        <w:rPr>
          <w:rFonts w:ascii="Arial" w:eastAsia="MS Mincho" w:hAnsi="Arial" w:cs="Arial"/>
          <w:b/>
          <w:bCs/>
          <w:lang w:eastAsia="zh-CN"/>
        </w:rPr>
        <w:t>Microbiology</w:t>
      </w:r>
      <w:proofErr w:type="spellEnd"/>
      <w:r w:rsidRPr="0082596B">
        <w:rPr>
          <w:rFonts w:ascii="Arial" w:eastAsia="MS Mincho" w:hAnsi="Arial" w:cs="Arial"/>
          <w:b/>
          <w:bCs/>
          <w:lang w:eastAsia="zh-CN"/>
        </w:rPr>
        <w:t xml:space="preserve"> </w:t>
      </w:r>
      <w:proofErr w:type="spellStart"/>
      <w:r w:rsidRPr="0082596B">
        <w:rPr>
          <w:rFonts w:ascii="Arial" w:eastAsia="MS Mincho" w:hAnsi="Arial" w:cs="Arial"/>
          <w:b/>
          <w:bCs/>
          <w:lang w:eastAsia="zh-CN"/>
        </w:rPr>
        <w:t>and</w:t>
      </w:r>
      <w:proofErr w:type="spellEnd"/>
      <w:r w:rsidRPr="0082596B">
        <w:rPr>
          <w:rFonts w:ascii="Arial" w:eastAsia="MS Mincho" w:hAnsi="Arial" w:cs="Arial"/>
          <w:b/>
          <w:bCs/>
          <w:lang w:eastAsia="zh-CN"/>
        </w:rPr>
        <w:t xml:space="preserve"> </w:t>
      </w:r>
      <w:proofErr w:type="spellStart"/>
      <w:r w:rsidRPr="0082596B">
        <w:rPr>
          <w:rFonts w:ascii="Arial" w:eastAsia="MS Mincho" w:hAnsi="Arial" w:cs="Arial"/>
          <w:b/>
          <w:bCs/>
          <w:lang w:eastAsia="zh-CN"/>
        </w:rPr>
        <w:t>Immunology</w:t>
      </w:r>
      <w:proofErr w:type="spellEnd"/>
      <w:r w:rsidRPr="0082596B">
        <w:rPr>
          <w:rFonts w:ascii="Arial" w:eastAsia="MS Mincho" w:hAnsi="Arial" w:cs="Arial"/>
          <w:b/>
          <w:bCs/>
          <w:lang w:eastAsia="zh-CN"/>
        </w:rPr>
        <w:t>", en er werd een aanklacht tegen hem ingediend wegens vermeende ophitsing van het volk en antisemitisme</w:t>
      </w:r>
      <w:r w:rsidRPr="0082596B">
        <w:rPr>
          <w:rFonts w:ascii="Arial" w:eastAsia="MS Mincho" w:hAnsi="Arial" w:cs="Arial"/>
          <w:lang w:eastAsia="zh-CN"/>
        </w:rPr>
        <w:t>. Hoewel hij in eerste aanleg werd vrijgesproken</w:t>
      </w:r>
      <w:r w:rsidRPr="0082596B">
        <w:rPr>
          <w:rFonts w:ascii="Arial" w:eastAsia="MS Mincho" w:hAnsi="Arial" w:cs="Arial"/>
          <w:b/>
          <w:bCs/>
          <w:sz w:val="28"/>
          <w:szCs w:val="28"/>
          <w:highlight w:val="yellow"/>
          <w:vertAlign w:val="superscript"/>
          <w:lang w:eastAsia="zh-CN"/>
        </w:rPr>
        <w:t>2</w:t>
      </w:r>
      <w:r w:rsidRPr="0082596B">
        <w:rPr>
          <w:rFonts w:ascii="Arial" w:eastAsia="MS Mincho" w:hAnsi="Arial" w:cs="Arial"/>
          <w:lang w:eastAsia="zh-CN"/>
        </w:rPr>
        <w:t>, heeft het Openbaar Ministerie hiertegen beroep aangetekend. Bhakdi werd lange tijd beschouwd als een zeer gerespecteerde persoonlijkheid. In 2005 werd hij onderscheiden met de Orde van Verdienste van de deelstaat Rijnland-Palts en ontving hij talrijke onderscheidingen van verschillende universiteiten. Vanwege zijn kritische uitspraken over de MRNA-vaccinatie werd hij door de media zwaar belasterd als een "kletsmajoor", "</w:t>
      </w:r>
      <w:proofErr w:type="spellStart"/>
      <w:r w:rsidRPr="0082596B">
        <w:rPr>
          <w:rFonts w:ascii="Arial" w:eastAsia="MS Mincho" w:hAnsi="Arial" w:cs="Arial"/>
          <w:lang w:eastAsia="zh-CN"/>
        </w:rPr>
        <w:t>corona-ontkenner</w:t>
      </w:r>
      <w:proofErr w:type="spellEnd"/>
      <w:r w:rsidRPr="0082596B">
        <w:rPr>
          <w:rFonts w:ascii="Arial" w:eastAsia="MS Mincho" w:hAnsi="Arial" w:cs="Arial"/>
          <w:lang w:eastAsia="zh-CN"/>
        </w:rPr>
        <w:t>", etc.</w:t>
      </w:r>
    </w:p>
    <w:p w14:paraId="460A68FD" w14:textId="77777777" w:rsidR="0082596B" w:rsidRPr="0082596B" w:rsidRDefault="0082596B" w:rsidP="0082596B">
      <w:pPr>
        <w:suppressAutoHyphens/>
        <w:spacing w:after="0" w:line="240" w:lineRule="auto"/>
        <w:rPr>
          <w:rFonts w:ascii="Arial" w:eastAsia="MS Mincho" w:hAnsi="Arial" w:cs="Arial"/>
          <w:lang w:eastAsia="zh-CN"/>
        </w:rPr>
      </w:pPr>
    </w:p>
    <w:p w14:paraId="186A90B2" w14:textId="77777777" w:rsidR="0082596B" w:rsidRPr="0082596B" w:rsidRDefault="0082596B" w:rsidP="0082596B">
      <w:pPr>
        <w:suppressAutoHyphens/>
        <w:spacing w:after="0" w:line="240" w:lineRule="auto"/>
        <w:rPr>
          <w:rFonts w:ascii="Cambria" w:eastAsia="MS Mincho" w:hAnsi="Cambria" w:cs="Cambria"/>
          <w:sz w:val="24"/>
          <w:szCs w:val="24"/>
          <w:lang w:eastAsia="zh-CN"/>
        </w:rPr>
      </w:pPr>
      <w:r w:rsidRPr="0082596B">
        <w:rPr>
          <w:rFonts w:ascii="Arial" w:eastAsia="MS Mincho" w:hAnsi="Arial" w:cs="Arial"/>
          <w:b/>
          <w:bCs/>
          <w:lang w:eastAsia="zh-CN"/>
        </w:rPr>
        <w:t>Deze voorbeelden laten duidelijk zien dat de rechterlijke macht en de toonaangevende media, als de zogenaamde 3e en 4e macht in de staat, niet onafhankelijk van de politiek handelen, maar er duidelijk mee verstrengeld zijn.</w:t>
      </w:r>
      <w:r w:rsidRPr="0082596B">
        <w:rPr>
          <w:rFonts w:ascii="Arial" w:eastAsia="MS Mincho" w:hAnsi="Arial" w:cs="Arial"/>
          <w:lang w:eastAsia="zh-CN"/>
        </w:rPr>
        <w:t xml:space="preserve"> De scheiding der machten functioneert blijkbaar op zijn best slechts gedeeltelijk.</w:t>
      </w:r>
    </w:p>
    <w:p w14:paraId="4B3DCDE3" w14:textId="77777777" w:rsidR="0082596B" w:rsidRPr="0082596B" w:rsidRDefault="0082596B" w:rsidP="0082596B">
      <w:pPr>
        <w:suppressAutoHyphens/>
        <w:spacing w:after="0" w:line="240" w:lineRule="auto"/>
        <w:rPr>
          <w:rFonts w:ascii="Cambria" w:eastAsia="MS Mincho" w:hAnsi="Cambria" w:cs="Cambria"/>
          <w:sz w:val="24"/>
          <w:szCs w:val="24"/>
          <w:lang w:eastAsia="zh-CN"/>
        </w:rPr>
      </w:pPr>
      <w:r w:rsidRPr="0082596B">
        <w:rPr>
          <w:rFonts w:ascii="Arial" w:eastAsia="MS Mincho" w:hAnsi="Arial" w:cs="Arial"/>
          <w:lang w:eastAsia="zh-CN"/>
        </w:rPr>
        <w:t>De volgende vragen rijzen nu:</w:t>
      </w:r>
    </w:p>
    <w:p w14:paraId="1D105369" w14:textId="77777777" w:rsidR="0082596B" w:rsidRPr="0082596B" w:rsidRDefault="0082596B" w:rsidP="0082596B">
      <w:pPr>
        <w:suppressAutoHyphens/>
        <w:spacing w:after="0" w:line="240" w:lineRule="auto"/>
        <w:rPr>
          <w:rFonts w:ascii="Cambria" w:eastAsia="MS Mincho" w:hAnsi="Cambria" w:cs="Cambria"/>
          <w:sz w:val="24"/>
          <w:szCs w:val="24"/>
          <w:lang w:eastAsia="zh-CN"/>
        </w:rPr>
      </w:pPr>
      <w:r w:rsidRPr="0082596B">
        <w:rPr>
          <w:rFonts w:ascii="Arial" w:eastAsia="MS Mincho" w:hAnsi="Arial" w:cs="Arial"/>
          <w:lang w:eastAsia="zh-CN"/>
        </w:rPr>
        <w:t>1. Wat zijn de redenen voor dit systematische falen van de rechterlijke macht en de media als 3e en 4e macht in de staat?</w:t>
      </w:r>
    </w:p>
    <w:p w14:paraId="165CA3BC" w14:textId="77777777" w:rsidR="0082596B" w:rsidRPr="0082596B" w:rsidRDefault="0082596B" w:rsidP="0082596B">
      <w:pPr>
        <w:suppressAutoHyphens/>
        <w:spacing w:after="0" w:line="240" w:lineRule="auto"/>
        <w:rPr>
          <w:rFonts w:ascii="Cambria" w:eastAsia="MS Mincho" w:hAnsi="Cambria" w:cs="Cambria"/>
          <w:sz w:val="24"/>
          <w:szCs w:val="24"/>
          <w:lang w:eastAsia="zh-CN"/>
        </w:rPr>
      </w:pPr>
      <w:r w:rsidRPr="0082596B">
        <w:rPr>
          <w:rFonts w:ascii="Arial" w:eastAsia="MS Mincho" w:hAnsi="Arial" w:cs="Arial"/>
          <w:lang w:eastAsia="zh-CN"/>
        </w:rPr>
        <w:t>2. Waarom zijn de rechterlijke macht en de media hun opdracht zo slecht nagekomen voor het vervullen van hun plicht om echte gerechtigheid en eerlijke, volledige verslaggeving te bieden in politiek explosieve zaken?</w:t>
      </w:r>
    </w:p>
    <w:p w14:paraId="7B022CCC" w14:textId="77777777" w:rsidR="0082596B" w:rsidRPr="0082596B" w:rsidRDefault="0082596B" w:rsidP="0082596B">
      <w:pPr>
        <w:suppressAutoHyphens/>
        <w:spacing w:after="0" w:line="240" w:lineRule="auto"/>
        <w:rPr>
          <w:rFonts w:ascii="Arial" w:eastAsia="MS Mincho" w:hAnsi="Arial" w:cs="Arial"/>
          <w:lang w:eastAsia="zh-CN"/>
        </w:rPr>
      </w:pPr>
    </w:p>
    <w:p w14:paraId="1D7D9595" w14:textId="77777777" w:rsidR="0082596B" w:rsidRPr="0082596B" w:rsidRDefault="0082596B" w:rsidP="0082596B">
      <w:pPr>
        <w:suppressAutoHyphens/>
        <w:spacing w:after="0" w:line="240" w:lineRule="auto"/>
        <w:jc w:val="both"/>
        <w:rPr>
          <w:rFonts w:ascii="Cambria" w:eastAsia="MS Mincho" w:hAnsi="Cambria" w:cs="Cambria"/>
          <w:sz w:val="24"/>
          <w:szCs w:val="24"/>
          <w:lang w:eastAsia="zh-CN"/>
        </w:rPr>
      </w:pPr>
      <w:r w:rsidRPr="0082596B">
        <w:rPr>
          <w:rFonts w:ascii="Arial" w:eastAsia="MS Mincho" w:hAnsi="Arial" w:cs="Arial"/>
          <w:lang w:eastAsia="zh-CN"/>
        </w:rPr>
        <w:t xml:space="preserve">Een antwoord op deze vragen kan worden gevonden door te kijken naar de verstrengelingen van de toonaangevende media met de politiek en de Haute Finance. </w:t>
      </w:r>
      <w:r w:rsidRPr="0082596B">
        <w:rPr>
          <w:rFonts w:ascii="Arial" w:eastAsia="MS Mincho" w:hAnsi="Arial" w:cs="Arial"/>
          <w:b/>
          <w:bCs/>
          <w:lang w:eastAsia="zh-CN"/>
        </w:rPr>
        <w:t>Op de zogenaamde Bilderbergconferentie bijvoorbeeld ontmoeten vertegenwoordigers van de massamedia elk jaar achter gesloten deuren economische bazen, de geldadel, de aristocratie en politieke besluitvormers. Dit is echter niet om verslag te doen van hun discussies en afspraken. Integendeel, de aanwezige media zijn ook verplicht om absoluut stilzwijgen te bewaren over de inhoud. Dus wat is het nut van hun deelname als ze geen verslag uitbrengen? Ze beïnvloeden de publieke opinie in de richting van de doelen die op de conferentie zijn afgesproken, wat we in de uitzending "Bilderberg Groep, de geheime schaduwregering?"</w:t>
      </w:r>
      <w:r w:rsidRPr="0082596B">
        <w:rPr>
          <w:rFonts w:ascii="Arial" w:eastAsia="MS Mincho" w:hAnsi="Arial" w:cs="Arial"/>
          <w:b/>
          <w:bCs/>
          <w:sz w:val="28"/>
          <w:szCs w:val="28"/>
          <w:highlight w:val="yellow"/>
          <w:vertAlign w:val="superscript"/>
          <w:lang w:eastAsia="zh-CN"/>
        </w:rPr>
        <w:t>3</w:t>
      </w:r>
      <w:r w:rsidRPr="0082596B">
        <w:rPr>
          <w:rFonts w:ascii="Arial" w:eastAsia="MS Mincho" w:hAnsi="Arial" w:cs="Arial"/>
          <w:b/>
          <w:bCs/>
          <w:lang w:eastAsia="zh-CN"/>
        </w:rPr>
        <w:t xml:space="preserve"> uitvoerig hebben uitgelegd. </w:t>
      </w:r>
    </w:p>
    <w:p w14:paraId="75E03830" w14:textId="77777777" w:rsidR="0082596B" w:rsidRPr="0082596B" w:rsidRDefault="0082596B" w:rsidP="0082596B">
      <w:pPr>
        <w:suppressAutoHyphens/>
        <w:spacing w:after="0" w:line="240" w:lineRule="auto"/>
        <w:rPr>
          <w:rFonts w:ascii="Arial" w:eastAsia="MS Mincho" w:hAnsi="Arial" w:cs="Arial"/>
          <w:lang w:eastAsia="zh-CN"/>
        </w:rPr>
      </w:pPr>
    </w:p>
    <w:p w14:paraId="35D87915" w14:textId="77777777" w:rsidR="0082596B" w:rsidRPr="0082596B" w:rsidRDefault="0082596B" w:rsidP="0082596B">
      <w:pPr>
        <w:suppressAutoHyphens/>
        <w:spacing w:after="0" w:line="240" w:lineRule="auto"/>
        <w:rPr>
          <w:rFonts w:ascii="Cambria" w:eastAsia="MS Mincho" w:hAnsi="Cambria" w:cs="Cambria"/>
          <w:sz w:val="24"/>
          <w:szCs w:val="24"/>
          <w:lang w:eastAsia="zh-CN"/>
        </w:rPr>
      </w:pPr>
      <w:r w:rsidRPr="0082596B">
        <w:rPr>
          <w:rFonts w:ascii="Arial" w:eastAsia="MS Mincho" w:hAnsi="Arial" w:cs="Arial"/>
          <w:lang w:eastAsia="zh-CN"/>
        </w:rPr>
        <w:t>Om de reikwijdte van deze invloed te begrijpen, is het de moeite waard om te kijken naar welke media al hebben deelgenomen aan deze conferentie:</w:t>
      </w:r>
    </w:p>
    <w:p w14:paraId="4CA9E6FB" w14:textId="77777777" w:rsidR="0082596B" w:rsidRPr="0082596B" w:rsidRDefault="0082596B" w:rsidP="0082596B">
      <w:pPr>
        <w:suppressAutoHyphens/>
        <w:spacing w:after="0" w:line="240" w:lineRule="auto"/>
        <w:rPr>
          <w:rFonts w:ascii="Arial" w:eastAsia="MS Mincho" w:hAnsi="Arial" w:cs="Arial"/>
          <w:lang w:eastAsia="zh-CN"/>
        </w:rPr>
      </w:pPr>
    </w:p>
    <w:p w14:paraId="2D0F088C" w14:textId="77777777" w:rsidR="0082596B" w:rsidRPr="0082596B" w:rsidRDefault="0082596B" w:rsidP="0082596B">
      <w:pPr>
        <w:suppressAutoHyphens/>
        <w:spacing w:after="120" w:line="240" w:lineRule="auto"/>
        <w:rPr>
          <w:rFonts w:ascii="Cambria" w:eastAsia="MS Mincho" w:hAnsi="Cambria" w:cs="Cambria"/>
          <w:sz w:val="24"/>
          <w:szCs w:val="24"/>
          <w:lang w:val="en-US" w:eastAsia="zh-CN"/>
        </w:rPr>
      </w:pPr>
      <w:r w:rsidRPr="0082596B">
        <w:rPr>
          <w:rFonts w:ascii="Arial" w:eastAsia="MS Mincho" w:hAnsi="Arial" w:cs="Arial"/>
          <w:b/>
          <w:bCs/>
          <w:lang w:val="en-US" w:eastAsia="zh-CN"/>
        </w:rPr>
        <w:t>VS:</w:t>
      </w:r>
      <w:r w:rsidRPr="0082596B">
        <w:rPr>
          <w:rFonts w:ascii="Arial" w:eastAsia="MS Mincho" w:hAnsi="Arial" w:cs="Arial"/>
          <w:lang w:val="en-US" w:eastAsia="zh-CN"/>
        </w:rPr>
        <w:t xml:space="preserve"> Washington Post, New York Times, Foreign Affairs, Bloomberg, The Wallstreet Journal Newsweek International, Thomson Magazine </w:t>
      </w:r>
    </w:p>
    <w:p w14:paraId="34C7A2C6" w14:textId="77777777" w:rsidR="0082596B" w:rsidRPr="0082596B" w:rsidRDefault="0082596B" w:rsidP="0082596B">
      <w:pPr>
        <w:suppressAutoHyphens/>
        <w:spacing w:after="120" w:line="240" w:lineRule="auto"/>
        <w:rPr>
          <w:rFonts w:ascii="Cambria" w:eastAsia="MS Mincho" w:hAnsi="Cambria" w:cs="Cambria"/>
          <w:sz w:val="24"/>
          <w:szCs w:val="24"/>
          <w:lang w:val="en-US" w:eastAsia="zh-CN"/>
        </w:rPr>
      </w:pPr>
      <w:r w:rsidRPr="0082596B">
        <w:rPr>
          <w:rFonts w:ascii="Arial" w:eastAsia="MS Mincho" w:hAnsi="Arial" w:cs="Arial"/>
          <w:b/>
          <w:bCs/>
          <w:lang w:val="en-US" w:eastAsia="zh-CN"/>
        </w:rPr>
        <w:t>Canada:</w:t>
      </w:r>
      <w:r w:rsidRPr="0082596B">
        <w:rPr>
          <w:rFonts w:ascii="Arial" w:eastAsia="MS Mincho" w:hAnsi="Arial" w:cs="Arial"/>
          <w:lang w:val="en-US" w:eastAsia="zh-CN"/>
        </w:rPr>
        <w:t xml:space="preserve"> National Post, CB Media Ltd, Canadian Business, Le Devoir, The Globe and Mail </w:t>
      </w:r>
    </w:p>
    <w:p w14:paraId="69BC5D72" w14:textId="77777777" w:rsidR="0082596B" w:rsidRPr="0082596B" w:rsidRDefault="0082596B" w:rsidP="0082596B">
      <w:pPr>
        <w:suppressAutoHyphens/>
        <w:spacing w:after="120" w:line="240" w:lineRule="auto"/>
        <w:rPr>
          <w:rFonts w:ascii="Arial" w:eastAsia="MS Mincho" w:hAnsi="Arial" w:cs="Arial"/>
          <w:lang w:val="en-US" w:eastAsia="zh-CN"/>
        </w:rPr>
      </w:pPr>
      <w:proofErr w:type="spellStart"/>
      <w:r w:rsidRPr="0082596B">
        <w:rPr>
          <w:rFonts w:ascii="Arial" w:eastAsia="MS Mincho" w:hAnsi="Arial" w:cs="Arial"/>
          <w:b/>
          <w:bCs/>
          <w:lang w:val="en-US" w:eastAsia="zh-CN"/>
        </w:rPr>
        <w:lastRenderedPageBreak/>
        <w:t>Verenigd</w:t>
      </w:r>
      <w:proofErr w:type="spellEnd"/>
      <w:r w:rsidRPr="0082596B">
        <w:rPr>
          <w:rFonts w:ascii="Arial" w:eastAsia="MS Mincho" w:hAnsi="Arial" w:cs="Arial"/>
          <w:b/>
          <w:bCs/>
          <w:lang w:val="en-US" w:eastAsia="zh-CN"/>
        </w:rPr>
        <w:t xml:space="preserve"> </w:t>
      </w:r>
      <w:proofErr w:type="spellStart"/>
      <w:r w:rsidRPr="0082596B">
        <w:rPr>
          <w:rFonts w:ascii="Arial" w:eastAsia="MS Mincho" w:hAnsi="Arial" w:cs="Arial"/>
          <w:b/>
          <w:bCs/>
          <w:lang w:val="en-US" w:eastAsia="zh-CN"/>
        </w:rPr>
        <w:t>Koninkrijk</w:t>
      </w:r>
      <w:proofErr w:type="spellEnd"/>
      <w:r w:rsidRPr="0082596B">
        <w:rPr>
          <w:rFonts w:ascii="Arial" w:eastAsia="MS Mincho" w:hAnsi="Arial" w:cs="Arial"/>
          <w:b/>
          <w:bCs/>
          <w:lang w:val="en-US" w:eastAsia="zh-CN"/>
        </w:rPr>
        <w:t>:</w:t>
      </w:r>
      <w:r w:rsidRPr="0082596B">
        <w:rPr>
          <w:rFonts w:ascii="Arial" w:eastAsia="MS Mincho" w:hAnsi="Arial" w:cs="Arial"/>
          <w:lang w:val="en-US" w:eastAsia="zh-CN"/>
        </w:rPr>
        <w:t xml:space="preserve"> The Times, The Economist, The Financial Times, Sunday Times, The Observer, Daily Telegraph </w:t>
      </w:r>
      <w:proofErr w:type="spellStart"/>
      <w:r w:rsidRPr="0082596B">
        <w:rPr>
          <w:rFonts w:ascii="Arial" w:eastAsia="MS Mincho" w:hAnsi="Arial" w:cs="Arial"/>
          <w:lang w:val="en-US" w:eastAsia="zh-CN"/>
        </w:rPr>
        <w:t>Frankrijk</w:t>
      </w:r>
      <w:proofErr w:type="spellEnd"/>
      <w:r w:rsidRPr="0082596B">
        <w:rPr>
          <w:rFonts w:ascii="Arial" w:eastAsia="MS Mincho" w:hAnsi="Arial" w:cs="Arial"/>
          <w:lang w:val="en-US" w:eastAsia="zh-CN"/>
        </w:rPr>
        <w:t xml:space="preserve">: Le Monde, Le Figaro, Les Echo's, </w:t>
      </w:r>
      <w:proofErr w:type="spellStart"/>
      <w:r w:rsidRPr="0082596B">
        <w:rPr>
          <w:rFonts w:ascii="Arial" w:eastAsia="MS Mincho" w:hAnsi="Arial" w:cs="Arial"/>
          <w:lang w:val="en-US" w:eastAsia="zh-CN"/>
        </w:rPr>
        <w:t>L'Obs</w:t>
      </w:r>
      <w:proofErr w:type="spellEnd"/>
      <w:r w:rsidRPr="0082596B">
        <w:rPr>
          <w:rFonts w:ascii="Arial" w:eastAsia="MS Mincho" w:hAnsi="Arial" w:cs="Arial"/>
          <w:lang w:val="en-US" w:eastAsia="zh-CN"/>
        </w:rPr>
        <w:t xml:space="preserve">, Le Point, </w:t>
      </w:r>
      <w:proofErr w:type="spellStart"/>
      <w:r w:rsidRPr="0082596B">
        <w:rPr>
          <w:rFonts w:ascii="Arial" w:eastAsia="MS Mincho" w:hAnsi="Arial" w:cs="Arial"/>
          <w:lang w:val="en-US" w:eastAsia="zh-CN"/>
        </w:rPr>
        <w:t>Valeurs</w:t>
      </w:r>
      <w:proofErr w:type="spellEnd"/>
      <w:r w:rsidRPr="0082596B">
        <w:rPr>
          <w:rFonts w:ascii="Arial" w:eastAsia="MS Mincho" w:hAnsi="Arial" w:cs="Arial"/>
          <w:lang w:val="en-US" w:eastAsia="zh-CN"/>
        </w:rPr>
        <w:t xml:space="preserve"> </w:t>
      </w:r>
      <w:proofErr w:type="spellStart"/>
      <w:r w:rsidRPr="0082596B">
        <w:rPr>
          <w:rFonts w:ascii="Arial" w:eastAsia="MS Mincho" w:hAnsi="Arial" w:cs="Arial"/>
          <w:lang w:val="en-US" w:eastAsia="zh-CN"/>
        </w:rPr>
        <w:t>Actuelles</w:t>
      </w:r>
      <w:proofErr w:type="spellEnd"/>
      <w:r w:rsidRPr="0082596B">
        <w:rPr>
          <w:rFonts w:ascii="Arial" w:eastAsia="MS Mincho" w:hAnsi="Arial" w:cs="Arial"/>
          <w:lang w:val="en-US" w:eastAsia="zh-CN"/>
        </w:rPr>
        <w:t xml:space="preserve"> </w:t>
      </w:r>
    </w:p>
    <w:p w14:paraId="7A59BE3E" w14:textId="77777777" w:rsidR="0082596B" w:rsidRPr="0082596B" w:rsidRDefault="0082596B" w:rsidP="0082596B">
      <w:pPr>
        <w:suppressAutoHyphens/>
        <w:spacing w:after="120" w:line="240" w:lineRule="auto"/>
        <w:rPr>
          <w:rFonts w:ascii="Cambria" w:eastAsia="MS Mincho" w:hAnsi="Cambria" w:cs="Cambria"/>
          <w:sz w:val="24"/>
          <w:szCs w:val="24"/>
          <w:lang w:val="de-DE" w:eastAsia="zh-CN"/>
        </w:rPr>
      </w:pPr>
      <w:proofErr w:type="spellStart"/>
      <w:r w:rsidRPr="0082596B">
        <w:rPr>
          <w:rFonts w:ascii="Arial" w:eastAsia="MS Mincho" w:hAnsi="Arial" w:cs="Arial"/>
          <w:b/>
          <w:bCs/>
          <w:lang w:val="de-DE" w:eastAsia="zh-CN"/>
        </w:rPr>
        <w:t>Duitsland</w:t>
      </w:r>
      <w:proofErr w:type="spellEnd"/>
      <w:r w:rsidRPr="0082596B">
        <w:rPr>
          <w:rFonts w:ascii="Arial" w:eastAsia="MS Mincho" w:hAnsi="Arial" w:cs="Arial"/>
          <w:b/>
          <w:bCs/>
          <w:lang w:val="de-DE" w:eastAsia="zh-CN"/>
        </w:rPr>
        <w:t>:</w:t>
      </w:r>
      <w:r w:rsidRPr="0082596B">
        <w:rPr>
          <w:rFonts w:ascii="Arial" w:eastAsia="MS Mincho" w:hAnsi="Arial" w:cs="Arial"/>
          <w:lang w:val="de-DE" w:eastAsia="zh-CN"/>
        </w:rPr>
        <w:t xml:space="preserve"> Axel Springer Verlag, Burda Verlag, Die Zeit, Süddeutsche Zeitung</w:t>
      </w:r>
    </w:p>
    <w:p w14:paraId="5FE45CF0" w14:textId="77777777" w:rsidR="0082596B" w:rsidRPr="0082596B" w:rsidRDefault="0082596B" w:rsidP="0082596B">
      <w:pPr>
        <w:suppressAutoHyphens/>
        <w:spacing w:after="120" w:line="240" w:lineRule="auto"/>
        <w:rPr>
          <w:rFonts w:ascii="Cambria" w:eastAsia="MS Mincho" w:hAnsi="Cambria" w:cs="Cambria"/>
          <w:sz w:val="24"/>
          <w:szCs w:val="24"/>
          <w:lang w:val="de-DE" w:eastAsia="zh-CN"/>
        </w:rPr>
      </w:pPr>
      <w:proofErr w:type="spellStart"/>
      <w:r w:rsidRPr="0082596B">
        <w:rPr>
          <w:rFonts w:ascii="Arial" w:eastAsia="MS Mincho" w:hAnsi="Arial" w:cs="Arial"/>
          <w:b/>
          <w:bCs/>
          <w:lang w:val="de-DE" w:eastAsia="zh-CN"/>
        </w:rPr>
        <w:t>Oostenrijk</w:t>
      </w:r>
      <w:proofErr w:type="spellEnd"/>
      <w:r w:rsidRPr="0082596B">
        <w:rPr>
          <w:rFonts w:ascii="Arial" w:eastAsia="MS Mincho" w:hAnsi="Arial" w:cs="Arial"/>
          <w:b/>
          <w:bCs/>
          <w:lang w:val="de-DE" w:eastAsia="zh-CN"/>
        </w:rPr>
        <w:t>:</w:t>
      </w:r>
      <w:r w:rsidRPr="0082596B">
        <w:rPr>
          <w:rFonts w:ascii="Arial" w:eastAsia="MS Mincho" w:hAnsi="Arial" w:cs="Arial"/>
          <w:lang w:val="de-DE" w:eastAsia="zh-CN"/>
        </w:rPr>
        <w:t xml:space="preserve"> </w:t>
      </w:r>
      <w:proofErr w:type="spellStart"/>
      <w:r w:rsidRPr="0082596B">
        <w:rPr>
          <w:rFonts w:ascii="Arial" w:eastAsia="MS Mincho" w:hAnsi="Arial" w:cs="Arial"/>
          <w:lang w:val="de-DE" w:eastAsia="zh-CN"/>
        </w:rPr>
        <w:t>Standart</w:t>
      </w:r>
      <w:proofErr w:type="spellEnd"/>
      <w:r w:rsidRPr="0082596B">
        <w:rPr>
          <w:rFonts w:ascii="Arial" w:eastAsia="MS Mincho" w:hAnsi="Arial" w:cs="Arial"/>
          <w:lang w:val="de-DE" w:eastAsia="zh-CN"/>
        </w:rPr>
        <w:t xml:space="preserve"> Media AG</w:t>
      </w:r>
    </w:p>
    <w:p w14:paraId="56CE4C50" w14:textId="77777777" w:rsidR="0082596B" w:rsidRPr="0082596B" w:rsidRDefault="0082596B" w:rsidP="0082596B">
      <w:pPr>
        <w:suppressAutoHyphens/>
        <w:spacing w:after="120" w:line="240" w:lineRule="auto"/>
        <w:rPr>
          <w:rFonts w:ascii="Cambria" w:eastAsia="MS Mincho" w:hAnsi="Cambria" w:cs="Cambria"/>
          <w:sz w:val="24"/>
          <w:szCs w:val="24"/>
          <w:lang w:val="de-DE" w:eastAsia="zh-CN"/>
        </w:rPr>
      </w:pPr>
      <w:proofErr w:type="spellStart"/>
      <w:r w:rsidRPr="0082596B">
        <w:rPr>
          <w:rFonts w:ascii="Arial" w:eastAsia="MS Mincho" w:hAnsi="Arial" w:cs="Arial"/>
          <w:b/>
          <w:bCs/>
          <w:lang w:val="de-DE" w:eastAsia="zh-CN"/>
        </w:rPr>
        <w:t>Zwitserland</w:t>
      </w:r>
      <w:proofErr w:type="spellEnd"/>
      <w:r w:rsidRPr="0082596B">
        <w:rPr>
          <w:rFonts w:ascii="Arial" w:eastAsia="MS Mincho" w:hAnsi="Arial" w:cs="Arial"/>
          <w:b/>
          <w:bCs/>
          <w:lang w:val="de-DE" w:eastAsia="zh-CN"/>
        </w:rPr>
        <w:t>:</w:t>
      </w:r>
      <w:r w:rsidRPr="0082596B">
        <w:rPr>
          <w:rFonts w:ascii="Arial" w:eastAsia="MS Mincho" w:hAnsi="Arial" w:cs="Arial"/>
          <w:lang w:val="de-DE" w:eastAsia="zh-CN"/>
        </w:rPr>
        <w:t xml:space="preserve"> Ringier </w:t>
      </w:r>
      <w:proofErr w:type="spellStart"/>
      <w:r w:rsidRPr="0082596B">
        <w:rPr>
          <w:rFonts w:ascii="Arial" w:eastAsia="MS Mincho" w:hAnsi="Arial" w:cs="Arial"/>
          <w:lang w:val="de-DE" w:eastAsia="zh-CN"/>
        </w:rPr>
        <w:t>Inc</w:t>
      </w:r>
      <w:proofErr w:type="spellEnd"/>
      <w:r w:rsidRPr="0082596B">
        <w:rPr>
          <w:rFonts w:ascii="Arial" w:eastAsia="MS Mincho" w:hAnsi="Arial" w:cs="Arial"/>
          <w:lang w:val="de-DE" w:eastAsia="zh-CN"/>
        </w:rPr>
        <w:t>, Tamedia AG</w:t>
      </w:r>
    </w:p>
    <w:p w14:paraId="43526CD5" w14:textId="77777777" w:rsidR="0082596B" w:rsidRPr="0082596B" w:rsidRDefault="0082596B" w:rsidP="0082596B">
      <w:pPr>
        <w:suppressAutoHyphens/>
        <w:spacing w:after="120" w:line="240" w:lineRule="auto"/>
        <w:rPr>
          <w:rFonts w:ascii="Cambria" w:eastAsia="MS Mincho" w:hAnsi="Cambria" w:cs="Cambria"/>
          <w:sz w:val="24"/>
          <w:szCs w:val="24"/>
          <w:lang w:val="de-DE" w:eastAsia="zh-CN"/>
        </w:rPr>
      </w:pPr>
      <w:proofErr w:type="spellStart"/>
      <w:r w:rsidRPr="0082596B">
        <w:rPr>
          <w:rFonts w:ascii="Arial" w:eastAsia="MS Mincho" w:hAnsi="Arial" w:cs="Arial"/>
          <w:b/>
          <w:bCs/>
          <w:lang w:val="de-DE" w:eastAsia="zh-CN"/>
        </w:rPr>
        <w:t>Spanje</w:t>
      </w:r>
      <w:proofErr w:type="spellEnd"/>
      <w:r w:rsidRPr="0082596B">
        <w:rPr>
          <w:rFonts w:ascii="Arial" w:eastAsia="MS Mincho" w:hAnsi="Arial" w:cs="Arial"/>
          <w:b/>
          <w:bCs/>
          <w:lang w:val="de-DE" w:eastAsia="zh-CN"/>
        </w:rPr>
        <w:t>:</w:t>
      </w:r>
      <w:r w:rsidRPr="0082596B">
        <w:rPr>
          <w:rFonts w:ascii="Arial" w:eastAsia="MS Mincho" w:hAnsi="Arial" w:cs="Arial"/>
          <w:lang w:val="de-DE" w:eastAsia="zh-CN"/>
        </w:rPr>
        <w:t xml:space="preserve"> El Pais, </w:t>
      </w:r>
      <w:proofErr w:type="spellStart"/>
      <w:r w:rsidRPr="0082596B">
        <w:rPr>
          <w:rFonts w:ascii="Arial" w:eastAsia="MS Mincho" w:hAnsi="Arial" w:cs="Arial"/>
          <w:lang w:val="de-DE" w:eastAsia="zh-CN"/>
        </w:rPr>
        <w:t>Prisa</w:t>
      </w:r>
      <w:proofErr w:type="spellEnd"/>
      <w:r w:rsidRPr="0082596B">
        <w:rPr>
          <w:rFonts w:ascii="Arial" w:eastAsia="MS Mincho" w:hAnsi="Arial" w:cs="Arial"/>
          <w:lang w:val="de-DE" w:eastAsia="zh-CN"/>
        </w:rPr>
        <w:t xml:space="preserve"> Media</w:t>
      </w:r>
    </w:p>
    <w:p w14:paraId="4C260411" w14:textId="77777777" w:rsidR="0082596B" w:rsidRPr="0082596B" w:rsidRDefault="0082596B" w:rsidP="0082596B">
      <w:pPr>
        <w:suppressAutoHyphens/>
        <w:spacing w:after="120" w:line="240" w:lineRule="auto"/>
        <w:rPr>
          <w:rFonts w:ascii="Cambria" w:eastAsia="MS Mincho" w:hAnsi="Cambria" w:cs="Cambria"/>
          <w:sz w:val="24"/>
          <w:szCs w:val="24"/>
          <w:lang w:val="de-DE" w:eastAsia="zh-CN"/>
        </w:rPr>
      </w:pPr>
      <w:r w:rsidRPr="0082596B">
        <w:rPr>
          <w:rFonts w:ascii="Arial" w:eastAsia="MS Mincho" w:hAnsi="Arial" w:cs="Arial"/>
          <w:b/>
          <w:bCs/>
          <w:lang w:val="de-DE" w:eastAsia="zh-CN"/>
        </w:rPr>
        <w:t>Portugal:</w:t>
      </w:r>
      <w:r w:rsidRPr="0082596B">
        <w:rPr>
          <w:rFonts w:ascii="Arial" w:eastAsia="MS Mincho" w:hAnsi="Arial" w:cs="Arial"/>
          <w:lang w:val="de-DE" w:eastAsia="zh-CN"/>
        </w:rPr>
        <w:t xml:space="preserve"> </w:t>
      </w:r>
      <w:proofErr w:type="spellStart"/>
      <w:r w:rsidRPr="0082596B">
        <w:rPr>
          <w:rFonts w:ascii="Arial" w:eastAsia="MS Mincho" w:hAnsi="Arial" w:cs="Arial"/>
          <w:lang w:val="de-DE" w:eastAsia="zh-CN"/>
        </w:rPr>
        <w:t>Jornal</w:t>
      </w:r>
      <w:proofErr w:type="spellEnd"/>
      <w:r w:rsidRPr="0082596B">
        <w:rPr>
          <w:rFonts w:ascii="Arial" w:eastAsia="MS Mincho" w:hAnsi="Arial" w:cs="Arial"/>
          <w:lang w:val="de-DE" w:eastAsia="zh-CN"/>
        </w:rPr>
        <w:t xml:space="preserve"> </w:t>
      </w:r>
      <w:proofErr w:type="spellStart"/>
      <w:r w:rsidRPr="0082596B">
        <w:rPr>
          <w:rFonts w:ascii="Arial" w:eastAsia="MS Mincho" w:hAnsi="Arial" w:cs="Arial"/>
          <w:lang w:val="de-DE" w:eastAsia="zh-CN"/>
        </w:rPr>
        <w:t>Expesso</w:t>
      </w:r>
      <w:proofErr w:type="spellEnd"/>
    </w:p>
    <w:p w14:paraId="6976CE19" w14:textId="77777777" w:rsidR="0082596B" w:rsidRPr="0082596B" w:rsidRDefault="0082596B" w:rsidP="0082596B">
      <w:pPr>
        <w:suppressAutoHyphens/>
        <w:spacing w:after="0" w:line="240" w:lineRule="auto"/>
        <w:rPr>
          <w:rFonts w:ascii="Arial" w:eastAsia="MS Mincho" w:hAnsi="Arial" w:cs="Arial"/>
          <w:lang w:val="de-DE" w:eastAsia="zh-CN"/>
        </w:rPr>
      </w:pPr>
      <w:proofErr w:type="spellStart"/>
      <w:r w:rsidRPr="0082596B">
        <w:rPr>
          <w:rFonts w:ascii="Arial" w:eastAsia="MS Mincho" w:hAnsi="Arial" w:cs="Arial"/>
          <w:b/>
          <w:bCs/>
          <w:lang w:val="de-DE" w:eastAsia="zh-CN"/>
        </w:rPr>
        <w:t>Italië</w:t>
      </w:r>
      <w:proofErr w:type="spellEnd"/>
      <w:r w:rsidRPr="0082596B">
        <w:rPr>
          <w:rFonts w:ascii="Arial" w:eastAsia="MS Mincho" w:hAnsi="Arial" w:cs="Arial"/>
          <w:b/>
          <w:bCs/>
          <w:lang w:val="de-DE" w:eastAsia="zh-CN"/>
        </w:rPr>
        <w:t>:</w:t>
      </w:r>
      <w:r w:rsidRPr="0082596B">
        <w:rPr>
          <w:rFonts w:ascii="Arial" w:eastAsia="MS Mincho" w:hAnsi="Arial" w:cs="Arial"/>
          <w:lang w:val="de-DE" w:eastAsia="zh-CN"/>
        </w:rPr>
        <w:t xml:space="preserve"> de kranten Corriere della Sella, La Stampa en Domani, </w:t>
      </w:r>
    </w:p>
    <w:p w14:paraId="0DCD91B1" w14:textId="77777777" w:rsidR="0082596B" w:rsidRPr="0082596B" w:rsidRDefault="0082596B" w:rsidP="0082596B">
      <w:pPr>
        <w:suppressAutoHyphens/>
        <w:spacing w:after="120" w:line="240" w:lineRule="auto"/>
        <w:rPr>
          <w:rFonts w:ascii="Cambria" w:eastAsia="MS Mincho" w:hAnsi="Cambria" w:cs="Cambria"/>
          <w:sz w:val="24"/>
          <w:szCs w:val="24"/>
          <w:lang w:eastAsia="zh-CN"/>
        </w:rPr>
      </w:pPr>
      <w:r w:rsidRPr="0082596B">
        <w:rPr>
          <w:rFonts w:ascii="Arial" w:eastAsia="MS Mincho" w:hAnsi="Arial" w:cs="Arial"/>
          <w:lang w:eastAsia="zh-CN"/>
        </w:rPr>
        <w:t>de televisiezenders RAI TV, LA7 TV,</w:t>
      </w:r>
    </w:p>
    <w:p w14:paraId="225AE967" w14:textId="77777777" w:rsidR="0082596B" w:rsidRPr="0082596B" w:rsidRDefault="0082596B" w:rsidP="0082596B">
      <w:pPr>
        <w:suppressAutoHyphens/>
        <w:spacing w:after="120" w:line="240" w:lineRule="auto"/>
        <w:rPr>
          <w:rFonts w:ascii="Cambria" w:eastAsia="MS Mincho" w:hAnsi="Cambria" w:cs="Cambria"/>
          <w:sz w:val="24"/>
          <w:szCs w:val="24"/>
          <w:lang w:eastAsia="zh-CN"/>
        </w:rPr>
      </w:pPr>
      <w:r w:rsidRPr="0082596B">
        <w:rPr>
          <w:rFonts w:ascii="Arial" w:eastAsia="MS Mincho" w:hAnsi="Arial" w:cs="Arial"/>
          <w:b/>
          <w:bCs/>
          <w:lang w:eastAsia="zh-CN"/>
        </w:rPr>
        <w:t>Ierland:</w:t>
      </w:r>
      <w:r w:rsidRPr="0082596B">
        <w:rPr>
          <w:rFonts w:ascii="Arial" w:eastAsia="MS Mincho" w:hAnsi="Arial" w:cs="Arial"/>
          <w:lang w:eastAsia="zh-CN"/>
        </w:rPr>
        <w:t xml:space="preserve"> Irish Times</w:t>
      </w:r>
    </w:p>
    <w:p w14:paraId="14B8CD71" w14:textId="77777777" w:rsidR="0082596B" w:rsidRPr="0082596B" w:rsidRDefault="0082596B" w:rsidP="0082596B">
      <w:pPr>
        <w:suppressAutoHyphens/>
        <w:spacing w:after="120" w:line="240" w:lineRule="auto"/>
        <w:rPr>
          <w:rFonts w:ascii="Cambria" w:eastAsia="MS Mincho" w:hAnsi="Cambria" w:cs="Cambria"/>
          <w:sz w:val="24"/>
          <w:szCs w:val="24"/>
          <w:lang w:eastAsia="zh-CN"/>
        </w:rPr>
      </w:pPr>
      <w:r w:rsidRPr="0082596B">
        <w:rPr>
          <w:rFonts w:ascii="Arial" w:eastAsia="MS Mincho" w:hAnsi="Arial" w:cs="Arial"/>
          <w:b/>
          <w:bCs/>
          <w:lang w:eastAsia="zh-CN"/>
        </w:rPr>
        <w:t>Nederland:</w:t>
      </w:r>
      <w:r w:rsidRPr="0082596B">
        <w:rPr>
          <w:rFonts w:ascii="Arial" w:eastAsia="MS Mincho" w:hAnsi="Arial" w:cs="Arial"/>
          <w:lang w:eastAsia="zh-CN"/>
        </w:rPr>
        <w:t xml:space="preserve"> NRC Handelsblad</w:t>
      </w:r>
    </w:p>
    <w:p w14:paraId="10AE244C" w14:textId="77777777" w:rsidR="0082596B" w:rsidRPr="0082596B" w:rsidRDefault="0082596B" w:rsidP="0082596B">
      <w:pPr>
        <w:suppressAutoHyphens/>
        <w:spacing w:after="120" w:line="240" w:lineRule="auto"/>
        <w:rPr>
          <w:rFonts w:ascii="Cambria" w:eastAsia="MS Mincho" w:hAnsi="Cambria" w:cs="Cambria"/>
          <w:sz w:val="24"/>
          <w:szCs w:val="24"/>
          <w:lang w:eastAsia="zh-CN"/>
        </w:rPr>
      </w:pPr>
      <w:r w:rsidRPr="0082596B">
        <w:rPr>
          <w:rFonts w:ascii="Arial" w:eastAsia="MS Mincho" w:hAnsi="Arial" w:cs="Arial"/>
          <w:b/>
          <w:bCs/>
          <w:lang w:eastAsia="zh-CN"/>
        </w:rPr>
        <w:t>Zweden:</w:t>
      </w:r>
      <w:r w:rsidRPr="0082596B">
        <w:rPr>
          <w:rFonts w:ascii="Arial" w:eastAsia="MS Mincho" w:hAnsi="Arial" w:cs="Arial"/>
          <w:lang w:eastAsia="zh-CN"/>
        </w:rPr>
        <w:t xml:space="preserve"> de dagbladen Svenska </w:t>
      </w:r>
      <w:proofErr w:type="spellStart"/>
      <w:r w:rsidRPr="0082596B">
        <w:rPr>
          <w:rFonts w:ascii="Arial" w:eastAsia="MS Mincho" w:hAnsi="Arial" w:cs="Arial"/>
          <w:lang w:eastAsia="zh-CN"/>
        </w:rPr>
        <w:t>Dagbladet</w:t>
      </w:r>
      <w:proofErr w:type="spellEnd"/>
      <w:r w:rsidRPr="0082596B">
        <w:rPr>
          <w:rFonts w:ascii="Arial" w:eastAsia="MS Mincho" w:hAnsi="Arial" w:cs="Arial"/>
          <w:lang w:eastAsia="zh-CN"/>
        </w:rPr>
        <w:t xml:space="preserve"> en </w:t>
      </w:r>
      <w:proofErr w:type="spellStart"/>
      <w:r w:rsidRPr="0082596B">
        <w:rPr>
          <w:rFonts w:ascii="Arial" w:eastAsia="MS Mincho" w:hAnsi="Arial" w:cs="Arial"/>
          <w:lang w:eastAsia="zh-CN"/>
        </w:rPr>
        <w:t>Dagens</w:t>
      </w:r>
      <w:proofErr w:type="spellEnd"/>
      <w:r w:rsidRPr="0082596B">
        <w:rPr>
          <w:rFonts w:ascii="Arial" w:eastAsia="MS Mincho" w:hAnsi="Arial" w:cs="Arial"/>
          <w:lang w:eastAsia="zh-CN"/>
        </w:rPr>
        <w:t xml:space="preserve"> </w:t>
      </w:r>
      <w:proofErr w:type="spellStart"/>
      <w:r w:rsidRPr="0082596B">
        <w:rPr>
          <w:rFonts w:ascii="Arial" w:eastAsia="MS Mincho" w:hAnsi="Arial" w:cs="Arial"/>
          <w:lang w:eastAsia="zh-CN"/>
        </w:rPr>
        <w:t>Nyheter</w:t>
      </w:r>
      <w:proofErr w:type="spellEnd"/>
    </w:p>
    <w:p w14:paraId="03B32C96" w14:textId="77777777" w:rsidR="0082596B" w:rsidRPr="0082596B" w:rsidRDefault="0082596B" w:rsidP="0082596B">
      <w:pPr>
        <w:suppressAutoHyphens/>
        <w:spacing w:after="120" w:line="240" w:lineRule="auto"/>
        <w:rPr>
          <w:rFonts w:ascii="Cambria" w:eastAsia="MS Mincho" w:hAnsi="Cambria" w:cs="Cambria"/>
          <w:sz w:val="24"/>
          <w:szCs w:val="24"/>
          <w:lang w:eastAsia="zh-CN"/>
        </w:rPr>
      </w:pPr>
      <w:r w:rsidRPr="0082596B">
        <w:rPr>
          <w:rFonts w:ascii="Arial" w:eastAsia="MS Mincho" w:hAnsi="Arial" w:cs="Arial"/>
          <w:b/>
          <w:bCs/>
          <w:lang w:eastAsia="zh-CN"/>
        </w:rPr>
        <w:t>Denemarken:</w:t>
      </w:r>
      <w:r w:rsidRPr="0082596B">
        <w:rPr>
          <w:rFonts w:ascii="Arial" w:eastAsia="MS Mincho" w:hAnsi="Arial" w:cs="Arial"/>
          <w:lang w:eastAsia="zh-CN"/>
        </w:rPr>
        <w:t xml:space="preserve"> de dagbladen </w:t>
      </w:r>
      <w:proofErr w:type="spellStart"/>
      <w:r w:rsidRPr="0082596B">
        <w:rPr>
          <w:rFonts w:ascii="Arial" w:eastAsia="MS Mincho" w:hAnsi="Arial" w:cs="Arial"/>
          <w:lang w:eastAsia="zh-CN"/>
        </w:rPr>
        <w:t>Weekendavisen</w:t>
      </w:r>
      <w:proofErr w:type="spellEnd"/>
      <w:r w:rsidRPr="0082596B">
        <w:rPr>
          <w:rFonts w:ascii="Arial" w:eastAsia="MS Mincho" w:hAnsi="Arial" w:cs="Arial"/>
          <w:lang w:eastAsia="zh-CN"/>
        </w:rPr>
        <w:t xml:space="preserve">, </w:t>
      </w:r>
      <w:proofErr w:type="spellStart"/>
      <w:r w:rsidRPr="0082596B">
        <w:rPr>
          <w:rFonts w:ascii="Arial" w:eastAsia="MS Mincho" w:hAnsi="Arial" w:cs="Arial"/>
          <w:lang w:eastAsia="zh-CN"/>
        </w:rPr>
        <w:t>Politiken</w:t>
      </w:r>
      <w:proofErr w:type="spellEnd"/>
      <w:r w:rsidRPr="0082596B">
        <w:rPr>
          <w:rFonts w:ascii="Arial" w:eastAsia="MS Mincho" w:hAnsi="Arial" w:cs="Arial"/>
          <w:lang w:eastAsia="zh-CN"/>
        </w:rPr>
        <w:t xml:space="preserve"> en </w:t>
      </w:r>
      <w:proofErr w:type="spellStart"/>
      <w:r w:rsidRPr="0082596B">
        <w:rPr>
          <w:rFonts w:ascii="Arial" w:eastAsia="MS Mincho" w:hAnsi="Arial" w:cs="Arial"/>
          <w:lang w:eastAsia="zh-CN"/>
        </w:rPr>
        <w:t>Berlingske</w:t>
      </w:r>
      <w:proofErr w:type="spellEnd"/>
      <w:r w:rsidRPr="0082596B">
        <w:rPr>
          <w:rFonts w:ascii="Arial" w:eastAsia="MS Mincho" w:hAnsi="Arial" w:cs="Arial"/>
          <w:lang w:eastAsia="zh-CN"/>
        </w:rPr>
        <w:t xml:space="preserve"> </w:t>
      </w:r>
      <w:proofErr w:type="spellStart"/>
      <w:r w:rsidRPr="0082596B">
        <w:rPr>
          <w:rFonts w:ascii="Arial" w:eastAsia="MS Mincho" w:hAnsi="Arial" w:cs="Arial"/>
          <w:lang w:eastAsia="zh-CN"/>
        </w:rPr>
        <w:t>Tidende</w:t>
      </w:r>
      <w:proofErr w:type="spellEnd"/>
    </w:p>
    <w:p w14:paraId="0BC23A15" w14:textId="77777777" w:rsidR="0082596B" w:rsidRPr="0082596B" w:rsidRDefault="0082596B" w:rsidP="0082596B">
      <w:pPr>
        <w:suppressAutoHyphens/>
        <w:spacing w:after="120" w:line="240" w:lineRule="auto"/>
        <w:rPr>
          <w:rFonts w:ascii="Cambria" w:eastAsia="MS Mincho" w:hAnsi="Cambria" w:cs="Cambria"/>
          <w:sz w:val="24"/>
          <w:szCs w:val="24"/>
          <w:lang w:eastAsia="zh-CN"/>
        </w:rPr>
      </w:pPr>
      <w:r w:rsidRPr="0082596B">
        <w:rPr>
          <w:rFonts w:ascii="Arial" w:eastAsia="MS Mincho" w:hAnsi="Arial" w:cs="Arial"/>
          <w:b/>
          <w:bCs/>
          <w:lang w:eastAsia="zh-CN"/>
        </w:rPr>
        <w:t>Noorwegen:</w:t>
      </w:r>
      <w:r w:rsidRPr="0082596B">
        <w:rPr>
          <w:rFonts w:ascii="Arial" w:eastAsia="MS Mincho" w:hAnsi="Arial" w:cs="Arial"/>
          <w:lang w:eastAsia="zh-CN"/>
        </w:rPr>
        <w:t xml:space="preserve"> Aftenposten</w:t>
      </w:r>
    </w:p>
    <w:p w14:paraId="353AE4F6" w14:textId="77777777" w:rsidR="0082596B" w:rsidRPr="0082596B" w:rsidRDefault="0082596B" w:rsidP="0082596B">
      <w:pPr>
        <w:suppressAutoHyphens/>
        <w:spacing w:after="120" w:line="240" w:lineRule="auto"/>
        <w:rPr>
          <w:rFonts w:ascii="Cambria" w:eastAsia="MS Mincho" w:hAnsi="Cambria" w:cs="Cambria"/>
          <w:sz w:val="24"/>
          <w:szCs w:val="24"/>
          <w:lang w:eastAsia="zh-CN"/>
        </w:rPr>
      </w:pPr>
      <w:r w:rsidRPr="0082596B">
        <w:rPr>
          <w:rFonts w:ascii="Arial" w:eastAsia="MS Mincho" w:hAnsi="Arial" w:cs="Arial"/>
          <w:b/>
          <w:bCs/>
          <w:lang w:eastAsia="zh-CN"/>
        </w:rPr>
        <w:t>Finland:</w:t>
      </w:r>
      <w:r w:rsidRPr="0082596B">
        <w:rPr>
          <w:rFonts w:ascii="Arial" w:eastAsia="MS Mincho" w:hAnsi="Arial" w:cs="Arial"/>
          <w:lang w:eastAsia="zh-CN"/>
        </w:rPr>
        <w:t xml:space="preserve"> </w:t>
      </w:r>
      <w:proofErr w:type="spellStart"/>
      <w:r w:rsidRPr="0082596B">
        <w:rPr>
          <w:rFonts w:ascii="Arial" w:eastAsia="MS Mincho" w:hAnsi="Arial" w:cs="Arial"/>
          <w:lang w:eastAsia="zh-CN"/>
        </w:rPr>
        <w:t>Helsingin</w:t>
      </w:r>
      <w:proofErr w:type="spellEnd"/>
      <w:r w:rsidRPr="0082596B">
        <w:rPr>
          <w:rFonts w:ascii="Arial" w:eastAsia="MS Mincho" w:hAnsi="Arial" w:cs="Arial"/>
          <w:lang w:eastAsia="zh-CN"/>
        </w:rPr>
        <w:t xml:space="preserve"> </w:t>
      </w:r>
      <w:proofErr w:type="spellStart"/>
      <w:r w:rsidRPr="0082596B">
        <w:rPr>
          <w:rFonts w:ascii="Arial" w:eastAsia="MS Mincho" w:hAnsi="Arial" w:cs="Arial"/>
          <w:lang w:eastAsia="zh-CN"/>
        </w:rPr>
        <w:t>Sanomat</w:t>
      </w:r>
      <w:proofErr w:type="spellEnd"/>
      <w:r w:rsidRPr="0082596B">
        <w:rPr>
          <w:rFonts w:ascii="Arial" w:eastAsia="MS Mincho" w:hAnsi="Arial" w:cs="Arial"/>
          <w:lang w:eastAsia="zh-CN"/>
        </w:rPr>
        <w:t xml:space="preserve"> - het grootste dagblad in Finland</w:t>
      </w:r>
    </w:p>
    <w:p w14:paraId="2F6E8716" w14:textId="77777777" w:rsidR="0082596B" w:rsidRPr="0082596B" w:rsidRDefault="0082596B" w:rsidP="0082596B">
      <w:pPr>
        <w:suppressAutoHyphens/>
        <w:spacing w:after="120" w:line="240" w:lineRule="auto"/>
        <w:rPr>
          <w:rFonts w:ascii="Cambria" w:eastAsia="MS Mincho" w:hAnsi="Cambria" w:cs="Cambria"/>
          <w:sz w:val="24"/>
          <w:szCs w:val="24"/>
          <w:lang w:eastAsia="zh-CN"/>
        </w:rPr>
      </w:pPr>
      <w:r w:rsidRPr="0082596B">
        <w:rPr>
          <w:rFonts w:ascii="Arial" w:eastAsia="MS Mincho" w:hAnsi="Arial" w:cs="Arial"/>
          <w:b/>
          <w:bCs/>
          <w:lang w:eastAsia="zh-CN"/>
        </w:rPr>
        <w:t>IJsland:</w:t>
      </w:r>
      <w:r w:rsidRPr="0082596B">
        <w:rPr>
          <w:rFonts w:ascii="Arial" w:eastAsia="MS Mincho" w:hAnsi="Arial" w:cs="Arial"/>
          <w:lang w:eastAsia="zh-CN"/>
        </w:rPr>
        <w:t xml:space="preserve"> </w:t>
      </w:r>
      <w:proofErr w:type="spellStart"/>
      <w:r w:rsidRPr="0082596B">
        <w:rPr>
          <w:rFonts w:ascii="Arial" w:eastAsia="MS Mincho" w:hAnsi="Arial" w:cs="Arial"/>
          <w:lang w:eastAsia="zh-CN"/>
        </w:rPr>
        <w:t>Morgunbladid</w:t>
      </w:r>
      <w:proofErr w:type="spellEnd"/>
    </w:p>
    <w:p w14:paraId="3E41290A" w14:textId="77777777" w:rsidR="0082596B" w:rsidRPr="0082596B" w:rsidRDefault="0082596B" w:rsidP="0082596B">
      <w:pPr>
        <w:suppressAutoHyphens/>
        <w:spacing w:after="120" w:line="240" w:lineRule="auto"/>
        <w:rPr>
          <w:rFonts w:ascii="Cambria" w:eastAsia="MS Mincho" w:hAnsi="Cambria" w:cs="Cambria"/>
          <w:sz w:val="24"/>
          <w:szCs w:val="24"/>
          <w:lang w:eastAsia="zh-CN"/>
        </w:rPr>
      </w:pPr>
      <w:r w:rsidRPr="0082596B">
        <w:rPr>
          <w:rFonts w:ascii="Arial" w:eastAsia="MS Mincho" w:hAnsi="Arial" w:cs="Arial"/>
          <w:b/>
          <w:bCs/>
          <w:lang w:eastAsia="zh-CN"/>
        </w:rPr>
        <w:t>Griekenland:</w:t>
      </w:r>
      <w:r w:rsidRPr="0082596B">
        <w:rPr>
          <w:rFonts w:ascii="Arial" w:eastAsia="MS Mincho" w:hAnsi="Arial" w:cs="Arial"/>
          <w:lang w:eastAsia="zh-CN"/>
        </w:rPr>
        <w:t xml:space="preserve"> de krant </w:t>
      </w:r>
      <w:proofErr w:type="spellStart"/>
      <w:r w:rsidRPr="0082596B">
        <w:rPr>
          <w:rFonts w:ascii="Arial" w:eastAsia="MS Mincho" w:hAnsi="Arial" w:cs="Arial"/>
          <w:lang w:eastAsia="zh-CN"/>
        </w:rPr>
        <w:t>Kathimerini</w:t>
      </w:r>
      <w:proofErr w:type="spellEnd"/>
      <w:r w:rsidRPr="0082596B">
        <w:rPr>
          <w:rFonts w:ascii="Arial" w:eastAsia="MS Mincho" w:hAnsi="Arial" w:cs="Arial"/>
          <w:lang w:eastAsia="zh-CN"/>
        </w:rPr>
        <w:t xml:space="preserve"> </w:t>
      </w:r>
    </w:p>
    <w:p w14:paraId="64D03A80" w14:textId="77777777" w:rsidR="0082596B" w:rsidRPr="0082596B" w:rsidRDefault="0082596B" w:rsidP="0082596B">
      <w:pPr>
        <w:suppressAutoHyphens/>
        <w:spacing w:after="0" w:line="240" w:lineRule="auto"/>
        <w:rPr>
          <w:rFonts w:ascii="Cambria" w:eastAsia="MS Mincho" w:hAnsi="Cambria" w:cs="Cambria"/>
          <w:sz w:val="24"/>
          <w:szCs w:val="24"/>
          <w:lang w:eastAsia="zh-CN"/>
        </w:rPr>
      </w:pPr>
      <w:r w:rsidRPr="0082596B">
        <w:rPr>
          <w:rFonts w:ascii="Arial" w:eastAsia="MS Mincho" w:hAnsi="Arial" w:cs="Arial"/>
          <w:b/>
          <w:bCs/>
          <w:lang w:eastAsia="zh-CN"/>
        </w:rPr>
        <w:t>Turkije:</w:t>
      </w:r>
      <w:r w:rsidRPr="0082596B">
        <w:rPr>
          <w:rFonts w:ascii="Arial" w:eastAsia="MS Mincho" w:hAnsi="Arial" w:cs="Arial"/>
          <w:lang w:eastAsia="zh-CN"/>
        </w:rPr>
        <w:t xml:space="preserve"> </w:t>
      </w:r>
      <w:proofErr w:type="spellStart"/>
      <w:r w:rsidRPr="0082596B">
        <w:rPr>
          <w:rFonts w:ascii="Arial" w:eastAsia="MS Mincho" w:hAnsi="Arial" w:cs="Arial"/>
          <w:lang w:eastAsia="zh-CN"/>
        </w:rPr>
        <w:t>Hürriyet</w:t>
      </w:r>
      <w:proofErr w:type="spellEnd"/>
    </w:p>
    <w:p w14:paraId="2361207C" w14:textId="77777777" w:rsidR="0082596B" w:rsidRPr="0082596B" w:rsidRDefault="0082596B" w:rsidP="0082596B">
      <w:pPr>
        <w:suppressAutoHyphens/>
        <w:spacing w:after="0" w:line="240" w:lineRule="auto"/>
        <w:rPr>
          <w:rFonts w:ascii="Arial" w:eastAsia="MS Mincho" w:hAnsi="Arial" w:cs="Arial"/>
          <w:lang w:eastAsia="zh-CN"/>
        </w:rPr>
      </w:pPr>
    </w:p>
    <w:p w14:paraId="602802AC" w14:textId="77777777" w:rsidR="0082596B" w:rsidRPr="0082596B" w:rsidRDefault="0082596B" w:rsidP="0082596B">
      <w:pPr>
        <w:suppressAutoHyphens/>
        <w:spacing w:after="0" w:line="240" w:lineRule="auto"/>
        <w:jc w:val="both"/>
        <w:rPr>
          <w:rFonts w:ascii="Cambria" w:eastAsia="MS Mincho" w:hAnsi="Cambria" w:cs="Cambria"/>
          <w:sz w:val="24"/>
          <w:szCs w:val="24"/>
          <w:lang w:eastAsia="zh-CN"/>
        </w:rPr>
      </w:pPr>
      <w:r w:rsidRPr="0082596B">
        <w:rPr>
          <w:rFonts w:ascii="Arial" w:eastAsia="MS Mincho" w:hAnsi="Arial" w:cs="Arial"/>
          <w:lang w:eastAsia="zh-CN"/>
        </w:rPr>
        <w:t>In het licht van deze verstrengelingen tussen 's werelds toonaangevende media en 's werelds belangrijkste besluitvormers is het niet verwonderlijk dat ook over de zaak Julian Assange slechts aarzelend wordt bericht. Deze conferenties worden immers ook bijgewoond door de krachten die oorlogen hebben helpen organiseren - zoals de oorlog in Irak - en die van deze oorlogen profiteren, zoals BlackRock</w:t>
      </w:r>
      <w:r w:rsidRPr="0082596B">
        <w:rPr>
          <w:rFonts w:ascii="Arial" w:eastAsia="MS Mincho" w:hAnsi="Arial" w:cs="Arial"/>
          <w:b/>
          <w:bCs/>
          <w:sz w:val="28"/>
          <w:szCs w:val="28"/>
          <w:highlight w:val="yellow"/>
          <w:vertAlign w:val="superscript"/>
          <w:lang w:eastAsia="zh-CN"/>
        </w:rPr>
        <w:t>4</w:t>
      </w:r>
      <w:r w:rsidRPr="0082596B">
        <w:rPr>
          <w:rFonts w:ascii="Arial" w:eastAsia="MS Mincho" w:hAnsi="Arial" w:cs="Arial"/>
          <w:lang w:eastAsia="zh-CN"/>
        </w:rPr>
        <w:t>, die allemaal betrokken zijn bij de grootste wapenbedrijven.</w:t>
      </w:r>
    </w:p>
    <w:p w14:paraId="79FB6137" w14:textId="77777777" w:rsidR="0082596B" w:rsidRPr="0082596B" w:rsidRDefault="0082596B" w:rsidP="0082596B">
      <w:pPr>
        <w:suppressAutoHyphens/>
        <w:spacing w:after="0" w:line="240" w:lineRule="auto"/>
        <w:rPr>
          <w:rFonts w:ascii="Arial" w:eastAsia="MS Mincho" w:hAnsi="Arial" w:cs="Arial"/>
          <w:lang w:eastAsia="zh-CN"/>
        </w:rPr>
      </w:pPr>
    </w:p>
    <w:p w14:paraId="3BCD67ED" w14:textId="77777777" w:rsidR="0082596B" w:rsidRPr="0082596B" w:rsidRDefault="0082596B" w:rsidP="0082596B">
      <w:pPr>
        <w:suppressAutoHyphens/>
        <w:spacing w:after="0" w:line="240" w:lineRule="auto"/>
        <w:jc w:val="both"/>
        <w:rPr>
          <w:rFonts w:ascii="Cambria" w:eastAsia="MS Mincho" w:hAnsi="Cambria" w:cs="Cambria"/>
          <w:sz w:val="24"/>
          <w:szCs w:val="24"/>
          <w:lang w:eastAsia="zh-CN"/>
        </w:rPr>
      </w:pPr>
      <w:r w:rsidRPr="0082596B">
        <w:rPr>
          <w:rFonts w:ascii="Arial" w:eastAsia="MS Mincho" w:hAnsi="Arial" w:cs="Arial"/>
          <w:lang w:eastAsia="zh-CN"/>
        </w:rPr>
        <w:t xml:space="preserve">Klaarblijkelijk maakt ook de rechterlijke macht deel uit van deze verstrengelingen, ook al is ze niet aanwezig op dergelijke conferenties. Het voorbeeld van de president van het Federale Constitutionele Hof, Stephan Harbarth, die in de uitzending </w:t>
      </w:r>
      <w:bookmarkStart w:id="0" w:name="_Hlk160556727"/>
      <w:r w:rsidRPr="0082596B">
        <w:rPr>
          <w:rFonts w:ascii="Arial" w:eastAsia="MS Mincho" w:hAnsi="Arial" w:cs="Arial"/>
          <w:lang w:eastAsia="zh-CN"/>
        </w:rPr>
        <w:t>"</w:t>
      </w:r>
      <w:r w:rsidRPr="0082596B">
        <w:rPr>
          <w:rFonts w:ascii="Arial" w:eastAsia="MS Mincho" w:hAnsi="Arial" w:cs="Arial"/>
          <w:b/>
          <w:bCs/>
          <w:lang w:eastAsia="zh-CN"/>
        </w:rPr>
        <w:t>Het dossier Stephan Harbarth</w:t>
      </w:r>
      <w:r w:rsidRPr="0082596B">
        <w:rPr>
          <w:rFonts w:ascii="Arial" w:eastAsia="MS Mincho" w:hAnsi="Arial" w:cs="Arial"/>
          <w:lang w:eastAsia="zh-CN"/>
        </w:rPr>
        <w:t>"</w:t>
      </w:r>
      <w:r w:rsidRPr="0082596B">
        <w:rPr>
          <w:rFonts w:ascii="Arial" w:eastAsia="MS Mincho" w:hAnsi="Arial" w:cs="Arial"/>
          <w:b/>
          <w:bCs/>
          <w:sz w:val="28"/>
          <w:szCs w:val="28"/>
          <w:highlight w:val="yellow"/>
          <w:vertAlign w:val="superscript"/>
          <w:lang w:eastAsia="zh-CN"/>
        </w:rPr>
        <w:t>5</w:t>
      </w:r>
      <w:r w:rsidRPr="0082596B">
        <w:rPr>
          <w:rFonts w:ascii="Arial" w:eastAsia="MS Mincho" w:hAnsi="Arial" w:cs="Arial"/>
          <w:lang w:eastAsia="zh-CN"/>
        </w:rPr>
        <w:t xml:space="preserve"> </w:t>
      </w:r>
      <w:bookmarkEnd w:id="0"/>
      <w:r w:rsidRPr="0082596B">
        <w:rPr>
          <w:rFonts w:ascii="Arial" w:eastAsia="MS Mincho" w:hAnsi="Arial" w:cs="Arial"/>
          <w:lang w:eastAsia="zh-CN"/>
        </w:rPr>
        <w:t xml:space="preserve">uitvoerig werd onderzocht, laat echter duidelijk zien hoe deze netwerken functioneren. Voordat hij bij het Federale Constitutionele Hof kwam, was Harbarth 30 jaar lang een actief CDU-politicus. Hij studeerde ook aan de Yale University, een elitekaderschool met een paar zorgvuldig geselecteerde studenten, waar hij zeker belangrijke contacten kon leggen. </w:t>
      </w:r>
      <w:r w:rsidRPr="0082596B">
        <w:rPr>
          <w:rFonts w:ascii="Arial" w:eastAsia="MS Mincho" w:hAnsi="Arial" w:cs="Arial"/>
          <w:b/>
          <w:bCs/>
          <w:lang w:eastAsia="zh-CN"/>
        </w:rPr>
        <w:t>Als advocaat vertegenwoordigde hij de grote bedrijven bij hetzelfde advocatenkantoor dat ook de Cum-Ex fraudetransacties</w:t>
      </w:r>
      <w:r w:rsidRPr="0082596B">
        <w:rPr>
          <w:rFonts w:ascii="Arial" w:eastAsia="MS Mincho" w:hAnsi="Arial" w:cs="Arial"/>
          <w:b/>
          <w:bCs/>
          <w:sz w:val="28"/>
          <w:szCs w:val="28"/>
          <w:highlight w:val="yellow"/>
          <w:vertAlign w:val="superscript"/>
          <w:lang w:eastAsia="zh-CN"/>
        </w:rPr>
        <w:t>6</w:t>
      </w:r>
      <w:r w:rsidRPr="0082596B">
        <w:rPr>
          <w:rFonts w:ascii="Arial" w:eastAsia="MS Mincho" w:hAnsi="Arial" w:cs="Arial"/>
          <w:b/>
          <w:bCs/>
          <w:lang w:eastAsia="zh-CN"/>
        </w:rPr>
        <w:t xml:space="preserve"> uitknobbelde. </w:t>
      </w:r>
    </w:p>
    <w:p w14:paraId="5218CD22" w14:textId="77777777" w:rsidR="0082596B" w:rsidRPr="0082596B" w:rsidRDefault="0082596B" w:rsidP="0082596B">
      <w:pPr>
        <w:suppressAutoHyphens/>
        <w:spacing w:after="0" w:line="240" w:lineRule="auto"/>
        <w:rPr>
          <w:rFonts w:ascii="Arial" w:eastAsia="MS Mincho" w:hAnsi="Arial" w:cs="Arial"/>
          <w:lang w:eastAsia="zh-CN"/>
        </w:rPr>
      </w:pPr>
    </w:p>
    <w:p w14:paraId="1C82699F" w14:textId="77777777" w:rsidR="0082596B" w:rsidRPr="0082596B" w:rsidRDefault="0082596B" w:rsidP="0082596B">
      <w:pPr>
        <w:suppressAutoHyphens/>
        <w:spacing w:after="0" w:line="240" w:lineRule="auto"/>
        <w:jc w:val="both"/>
        <w:rPr>
          <w:rFonts w:ascii="Cambria" w:eastAsia="MS Mincho" w:hAnsi="Cambria" w:cs="Cambria"/>
          <w:sz w:val="24"/>
          <w:szCs w:val="24"/>
          <w:lang w:eastAsia="zh-CN"/>
        </w:rPr>
      </w:pPr>
      <w:r w:rsidRPr="0082596B">
        <w:rPr>
          <w:rFonts w:ascii="Arial" w:eastAsia="MS Mincho" w:hAnsi="Arial" w:cs="Arial"/>
          <w:lang w:eastAsia="zh-CN"/>
        </w:rPr>
        <w:t>Tijdens zijn periode als afgevaardigde ontving Harbarth hoge extra inkomsten, alleen al in 2016 meer dan een miljoen euro, waarvan de herkomst onbekend is. Harbarth werd door politici als constitutioneel rechter binnengehaald, hoewel hij geen ervaring als rechter had en geen specialist was in constitutioneel recht. Onder zijn leiding werden alleen al tijdens de corona-maatregelen in 2020 239 grondwettelijke klachten ingediend tegen de maatregelen van de federale overheid, waarvan er slechts drie werden toegewezen. Niet verwonderlijk, gezien de voorgeschiedenis van Harbarth.</w:t>
      </w:r>
    </w:p>
    <w:p w14:paraId="521AAB30" w14:textId="77777777" w:rsidR="0082596B" w:rsidRPr="0082596B" w:rsidRDefault="0082596B" w:rsidP="0082596B">
      <w:pPr>
        <w:suppressAutoHyphens/>
        <w:spacing w:after="0" w:line="240" w:lineRule="auto"/>
        <w:rPr>
          <w:rFonts w:ascii="Arial" w:eastAsia="MS Mincho" w:hAnsi="Arial" w:cs="Arial"/>
          <w:lang w:eastAsia="zh-CN"/>
        </w:rPr>
      </w:pPr>
    </w:p>
    <w:p w14:paraId="642633A4" w14:textId="77777777" w:rsidR="0082596B" w:rsidRPr="0082596B" w:rsidRDefault="0082596B" w:rsidP="0082596B">
      <w:pPr>
        <w:suppressAutoHyphens/>
        <w:spacing w:after="0" w:line="240" w:lineRule="auto"/>
        <w:jc w:val="both"/>
        <w:rPr>
          <w:rFonts w:ascii="Cambria" w:eastAsia="MS Mincho" w:hAnsi="Cambria" w:cs="Cambria"/>
          <w:sz w:val="24"/>
          <w:szCs w:val="24"/>
          <w:lang w:eastAsia="zh-CN"/>
        </w:rPr>
      </w:pPr>
      <w:r w:rsidRPr="0082596B">
        <w:rPr>
          <w:rFonts w:ascii="Arial" w:eastAsia="MS Mincho" w:hAnsi="Arial" w:cs="Arial"/>
          <w:lang w:eastAsia="zh-CN"/>
        </w:rPr>
        <w:t xml:space="preserve">Het is aannemelijk dat in andere landen mensen met goede connecties ook door politici worden gepromoveerd tot de hoogste rechterlijke ambten. </w:t>
      </w:r>
      <w:r w:rsidRPr="0082596B">
        <w:rPr>
          <w:rFonts w:ascii="Arial" w:eastAsia="MS Mincho" w:hAnsi="Arial" w:cs="Arial"/>
          <w:b/>
          <w:bCs/>
          <w:lang w:eastAsia="zh-CN"/>
        </w:rPr>
        <w:t xml:space="preserve">Als iemand uit de lagere </w:t>
      </w:r>
      <w:r w:rsidRPr="0082596B">
        <w:rPr>
          <w:rFonts w:ascii="Arial" w:eastAsia="MS Mincho" w:hAnsi="Arial" w:cs="Arial"/>
          <w:b/>
          <w:bCs/>
          <w:lang w:eastAsia="zh-CN"/>
        </w:rPr>
        <w:lastRenderedPageBreak/>
        <w:t xml:space="preserve">regionen echt zijn eigen weg gaat, zal hem hetzelfde lot beschoren zijn als de familierechter Christian Dettmar uit Weimar, die het dragen van maskers op twee scholen had opgeheven. Zijn huis werd doorzocht, zijn pc en mobiele telefoon werden in beslag genomen en hijzelf werd veroordeeld wegens belemmering van de rechtsgang en geschorst als rechter. </w:t>
      </w:r>
    </w:p>
    <w:p w14:paraId="2898074D" w14:textId="77777777" w:rsidR="0082596B" w:rsidRPr="0082596B" w:rsidRDefault="0082596B" w:rsidP="0082596B">
      <w:pPr>
        <w:suppressAutoHyphens/>
        <w:spacing w:after="0" w:line="240" w:lineRule="auto"/>
        <w:rPr>
          <w:rFonts w:ascii="Arial" w:eastAsia="MS Mincho" w:hAnsi="Arial" w:cs="Arial"/>
          <w:lang w:eastAsia="zh-CN"/>
        </w:rPr>
      </w:pPr>
    </w:p>
    <w:p w14:paraId="6B5CDDF3" w14:textId="77777777" w:rsidR="0082596B" w:rsidRPr="0082596B" w:rsidRDefault="0082596B" w:rsidP="0082596B">
      <w:pPr>
        <w:suppressAutoHyphens/>
        <w:spacing w:after="0" w:line="240" w:lineRule="auto"/>
        <w:jc w:val="both"/>
        <w:rPr>
          <w:rFonts w:ascii="Cambria" w:eastAsia="MS Mincho" w:hAnsi="Cambria" w:cs="Cambria"/>
          <w:sz w:val="24"/>
          <w:szCs w:val="24"/>
          <w:lang w:eastAsia="zh-CN"/>
        </w:rPr>
      </w:pPr>
      <w:r w:rsidRPr="0082596B">
        <w:rPr>
          <w:rFonts w:ascii="Arial" w:eastAsia="MS Mincho" w:hAnsi="Arial" w:cs="Arial"/>
          <w:b/>
          <w:bCs/>
          <w:lang w:eastAsia="zh-CN"/>
        </w:rPr>
        <w:t xml:space="preserve">Het is zeer de vraag of Julian Assange nog een leven in vrijheid zal kunnen leiden met het oog op dit geïnfiltreerde rechtssysteem. </w:t>
      </w:r>
      <w:r w:rsidRPr="0082596B">
        <w:rPr>
          <w:rFonts w:ascii="Arial" w:eastAsia="MS Mincho" w:hAnsi="Arial" w:cs="Arial"/>
          <w:lang w:eastAsia="zh-CN"/>
        </w:rPr>
        <w:t>Zijn moedige onderzoekswerk heeft hem in het vizier gebracht van machtige financiële belangengroepen, zoals de Bilderbergers, die dit zien als een gevaar voor de uitvoering van hun agenda. Het zijn echter juist deze belangengroepen, zoals de Bilderbergers of het WEF</w:t>
      </w:r>
      <w:r w:rsidRPr="0082596B">
        <w:rPr>
          <w:rFonts w:ascii="Arial" w:eastAsia="MS Mincho" w:hAnsi="Arial" w:cs="Arial"/>
          <w:b/>
          <w:bCs/>
          <w:sz w:val="28"/>
          <w:szCs w:val="28"/>
          <w:highlight w:val="yellow"/>
          <w:vertAlign w:val="superscript"/>
          <w:lang w:eastAsia="zh-CN"/>
        </w:rPr>
        <w:t>7</w:t>
      </w:r>
      <w:r w:rsidRPr="0082596B">
        <w:rPr>
          <w:rFonts w:ascii="Arial" w:eastAsia="MS Mincho" w:hAnsi="Arial" w:cs="Arial"/>
          <w:lang w:eastAsia="zh-CN"/>
        </w:rPr>
        <w:t xml:space="preserve">, die aantoonbaar veel geld verdienen aan elke oorlog, elke pandemie en elke crisis. Ze hebben duidelijk een octopusachtige greep op het rechtssysteem en de massamedia wereldwijd, zodat die hun mandaat niet meer kunnen vervullen. Door middel van het lot van Assange en de andere genoemde mensen willen ze de hele wereld laten zien wat er gebeurt met degenen die, door hun verhelderend onderzoek en publicaties het bereiken van hun perfide doelen in gevaar brengen. </w:t>
      </w:r>
      <w:r w:rsidRPr="0082596B">
        <w:rPr>
          <w:rFonts w:ascii="Arial" w:eastAsia="MS Mincho" w:hAnsi="Arial" w:cs="Arial"/>
          <w:b/>
          <w:bCs/>
          <w:lang w:eastAsia="zh-CN"/>
        </w:rPr>
        <w:t>Daarmee willen ze iedereen laten zien: "Doe ze niet na, anders wacht je hetzelfde lot".</w:t>
      </w:r>
    </w:p>
    <w:p w14:paraId="64BBB055" w14:textId="77777777" w:rsidR="0082596B" w:rsidRPr="0082596B" w:rsidRDefault="0082596B" w:rsidP="0082596B">
      <w:pPr>
        <w:suppressAutoHyphens/>
        <w:spacing w:after="0" w:line="240" w:lineRule="auto"/>
        <w:rPr>
          <w:rFonts w:ascii="Arial" w:eastAsia="MS Mincho" w:hAnsi="Arial" w:cs="Arial"/>
          <w:b/>
          <w:bCs/>
          <w:lang w:eastAsia="zh-CN"/>
        </w:rPr>
      </w:pPr>
    </w:p>
    <w:p w14:paraId="0F688CDE" w14:textId="77777777" w:rsidR="0082596B" w:rsidRPr="0082596B" w:rsidRDefault="0082596B" w:rsidP="0082596B">
      <w:pPr>
        <w:suppressAutoHyphens/>
        <w:spacing w:after="0" w:line="240" w:lineRule="auto"/>
        <w:jc w:val="both"/>
        <w:rPr>
          <w:rFonts w:ascii="Cambria" w:eastAsia="MS Mincho" w:hAnsi="Cambria" w:cs="Cambria"/>
          <w:sz w:val="24"/>
          <w:szCs w:val="24"/>
          <w:lang w:eastAsia="zh-CN"/>
        </w:rPr>
      </w:pPr>
      <w:r w:rsidRPr="0082596B">
        <w:rPr>
          <w:rFonts w:ascii="Arial" w:eastAsia="MS Mincho" w:hAnsi="Arial" w:cs="Arial"/>
          <w:b/>
          <w:bCs/>
          <w:lang w:eastAsia="zh-CN"/>
        </w:rPr>
        <w:t>In een openbare toespraak beschreef voormalig speciale VN verslaggever Prof. Nils Melzer hoe de publicatie van de geheime documenten en video’s door Assange, quasi de schijnwerpers had gericht op de oorlogsmisdaden van de Amerikaanse regering. Dit bracht ook hun wetsovertredingen onder het mom van de wet en de ernstige schendingen van de mensenrechten aan het licht. Maar toen werden de rollen omgedraaid en werd Julian Assange in de schijnwerpers gezet. De media bespraken alleen zijn karakter en fouten en niet langer de misdaden die in naam van de Amerikaanse regering waren begaan.</w:t>
      </w:r>
      <w:r w:rsidRPr="0082596B">
        <w:rPr>
          <w:rFonts w:ascii="Arial" w:eastAsia="MS Mincho" w:hAnsi="Arial" w:cs="Arial"/>
          <w:lang w:eastAsia="zh-CN"/>
        </w:rPr>
        <w:t xml:space="preserve"> Ondanks enorm bewijs werd niemand ter verantwoording geroepen. In plaats daarvan worden degenen die de wreedheden aan het licht brengen nu vervolgd als criminelen. Julian Assange onthulde martelingen, maar nu wordt hij zelf gemarteld. De speciale VN-verslaggever stelt in zijn toespraak terecht dit misbruik aan de kaak en moedigt iedereen aan om de aandacht weer op de echte misdadigers te richten:.</w:t>
      </w:r>
    </w:p>
    <w:p w14:paraId="38F0C7E9" w14:textId="77777777" w:rsidR="0082596B" w:rsidRPr="0082596B" w:rsidRDefault="0082596B" w:rsidP="0082596B">
      <w:pPr>
        <w:suppressAutoHyphens/>
        <w:spacing w:after="0" w:line="240" w:lineRule="auto"/>
        <w:rPr>
          <w:rFonts w:ascii="Arial" w:eastAsia="MS Mincho" w:hAnsi="Arial" w:cs="Arial"/>
          <w:lang w:eastAsia="zh-CN"/>
        </w:rPr>
      </w:pPr>
    </w:p>
    <w:p w14:paraId="08321661" w14:textId="77777777" w:rsidR="0082596B" w:rsidRPr="0082596B" w:rsidRDefault="0082596B" w:rsidP="0082596B">
      <w:pPr>
        <w:suppressAutoHyphens/>
        <w:spacing w:after="0" w:line="240" w:lineRule="auto"/>
        <w:rPr>
          <w:rFonts w:ascii="Cambria" w:eastAsia="MS Mincho" w:hAnsi="Cambria" w:cs="Cambria"/>
          <w:sz w:val="24"/>
          <w:szCs w:val="24"/>
          <w:lang w:eastAsia="zh-CN"/>
        </w:rPr>
      </w:pPr>
      <w:r w:rsidRPr="0082596B">
        <w:rPr>
          <w:rFonts w:ascii="Arial" w:eastAsia="MS Mincho" w:hAnsi="Arial" w:cs="Arial"/>
          <w:lang w:eastAsia="zh-CN"/>
        </w:rPr>
        <w:t>Toespraak van Nils Melzer</w:t>
      </w:r>
      <w:r w:rsidRPr="0082596B">
        <w:rPr>
          <w:rFonts w:ascii="Arial" w:eastAsia="MS Mincho" w:hAnsi="Arial" w:cs="Arial"/>
          <w:b/>
          <w:bCs/>
          <w:sz w:val="28"/>
          <w:szCs w:val="28"/>
          <w:highlight w:val="yellow"/>
          <w:vertAlign w:val="superscript"/>
          <w:lang w:eastAsia="zh-CN"/>
        </w:rPr>
        <w:t>8</w:t>
      </w:r>
      <w:r w:rsidRPr="0082596B">
        <w:rPr>
          <w:rFonts w:ascii="Arial" w:eastAsia="MS Mincho" w:hAnsi="Arial" w:cs="Arial"/>
          <w:lang w:eastAsia="zh-CN"/>
        </w:rPr>
        <w:t xml:space="preserve"> </w:t>
      </w:r>
    </w:p>
    <w:p w14:paraId="04914DD3" w14:textId="77777777" w:rsidR="0082596B" w:rsidRPr="0082596B" w:rsidRDefault="0082596B" w:rsidP="0082596B">
      <w:pPr>
        <w:suppressAutoHyphens/>
        <w:spacing w:after="0" w:line="240" w:lineRule="auto"/>
        <w:jc w:val="both"/>
        <w:rPr>
          <w:rFonts w:ascii="Cambria" w:eastAsia="MS Mincho" w:hAnsi="Cambria" w:cs="Cambria"/>
          <w:sz w:val="24"/>
          <w:szCs w:val="24"/>
          <w:lang w:eastAsia="zh-CN"/>
        </w:rPr>
      </w:pPr>
      <w:r w:rsidRPr="0082596B">
        <w:rPr>
          <w:rFonts w:ascii="Arial" w:eastAsia="MS Mincho" w:hAnsi="Arial" w:cs="Arial"/>
          <w:lang w:eastAsia="zh-CN"/>
        </w:rPr>
        <w:t>"Dus ik denk dat het hoog tijd is dat we onze eigen schijnwerpers aansteken en richten op de olifant in de kamer [d.w.z. de echte crimineel] en stoppen met discussiëren over de persoonlijkheid van een man die meer dan genoeg heeft gedaan om onze samenleving te dienen. De tijd is gekomen om te beseffen wat hier op het spel staat. We kunnen ons geen staten met ongecontroleerde macht veroorloven. Mensen kunnen niet omgaan met ongecontroleerde macht. Daarom hebben we de scheiding der machten, daarom hebben we het systeem van wederzijdse controle gecreëerd. Maar deze controlerende instanties, deze takken van staat en regering, hebben de neiging om met elkaar samen te werken als we ze niet controleren. En daarom hebben we de vrije pers, die de taak heeft om dat precies te doen. Maar een pers die dat niet doet is niet vrij. Het is helemaal geen pers. Het is gewoon een PR-afdeling van deze regeringen. De opkomst van Wikileaks is dus gewoon het natuurlijke gevolg van het feit dat de media hun werk niet doen. Want iemand moet het publiek informeren en mondig maken. En nu is het aan ons om in de bres te springen. Ja, dit gaat over Julian Assange. Maar het gaat nog meer over jullie allemaal en jullie kinderen en gezinnen. Zullen jullie over 20 jaar nog steeds het gevoel hebben dat jullie de waarheid hebben geleerd over dat wat jullie regering doet? Of zal het dan een misdaad zijn geworden jullie daarover te informeren, wat jullie regering met haar belastinggeld andere mensen aandoet, die zich niet schuldig hebben gemaakt aan enigerlei wangedrag. Het ligt dus aan ons, wij moeten onze schijnwerpers ter de hand nemen en ze richten op de olifant.</w:t>
      </w:r>
    </w:p>
    <w:p w14:paraId="55634F2C" w14:textId="77777777" w:rsidR="0082596B" w:rsidRPr="0082596B" w:rsidRDefault="0082596B" w:rsidP="0082596B">
      <w:pPr>
        <w:suppressAutoHyphens/>
        <w:spacing w:after="0" w:line="240" w:lineRule="auto"/>
        <w:rPr>
          <w:rFonts w:ascii="Arial" w:eastAsia="MS Mincho" w:hAnsi="Arial" w:cs="Arial"/>
          <w:lang w:eastAsia="zh-CN"/>
        </w:rPr>
      </w:pPr>
    </w:p>
    <w:p w14:paraId="5DE13BAD" w14:textId="77777777" w:rsidR="0082596B" w:rsidRPr="0082596B" w:rsidRDefault="0082596B" w:rsidP="0082596B">
      <w:pPr>
        <w:suppressAutoHyphens/>
        <w:spacing w:after="0" w:line="240" w:lineRule="auto"/>
        <w:jc w:val="both"/>
        <w:rPr>
          <w:rFonts w:ascii="Cambria" w:eastAsia="MS Mincho" w:hAnsi="Cambria" w:cs="Cambria"/>
          <w:sz w:val="24"/>
          <w:szCs w:val="24"/>
          <w:lang w:eastAsia="zh-CN"/>
        </w:rPr>
      </w:pPr>
      <w:r w:rsidRPr="0082596B">
        <w:rPr>
          <w:rFonts w:ascii="Arial" w:eastAsia="MS Mincho" w:hAnsi="Arial" w:cs="Arial"/>
          <w:b/>
          <w:bCs/>
          <w:lang w:eastAsia="zh-CN"/>
        </w:rPr>
        <w:lastRenderedPageBreak/>
        <w:t>Aan het einde van deze uitzending willen we je eenvoudige maar zeer effectieve mogelijkheden laten zien hoe ieder individu in de bres kan springen of het licht kan laten schijnen op de olifant, de eigenlijke crimineel:</w:t>
      </w:r>
    </w:p>
    <w:p w14:paraId="24BB3CE2" w14:textId="77777777" w:rsidR="0082596B" w:rsidRPr="0082596B" w:rsidRDefault="0082596B" w:rsidP="0082596B">
      <w:pPr>
        <w:suppressAutoHyphens/>
        <w:spacing w:after="0" w:line="240" w:lineRule="auto"/>
        <w:rPr>
          <w:rFonts w:ascii="Arial" w:eastAsia="MS Mincho" w:hAnsi="Arial" w:cs="Arial"/>
          <w:lang w:eastAsia="zh-CN"/>
        </w:rPr>
      </w:pPr>
    </w:p>
    <w:p w14:paraId="3E1B6632" w14:textId="77777777" w:rsidR="0082596B" w:rsidRPr="0082596B" w:rsidRDefault="0082596B" w:rsidP="0082596B">
      <w:pPr>
        <w:suppressAutoHyphens/>
        <w:spacing w:after="0" w:line="240" w:lineRule="auto"/>
        <w:rPr>
          <w:rFonts w:ascii="Cambria" w:eastAsia="MS Mincho" w:hAnsi="Cambria" w:cs="Cambria"/>
          <w:sz w:val="24"/>
          <w:szCs w:val="24"/>
          <w:lang w:eastAsia="zh-CN"/>
        </w:rPr>
      </w:pPr>
      <w:r w:rsidRPr="0082596B">
        <w:rPr>
          <w:rFonts w:ascii="Arial" w:eastAsia="MS Mincho" w:hAnsi="Arial" w:cs="Arial"/>
          <w:lang w:eastAsia="zh-CN"/>
        </w:rPr>
        <w:t>1. Verhef je stem en deel deze achtergronden met iedereen om je heen die het nog niet weet.</w:t>
      </w:r>
    </w:p>
    <w:p w14:paraId="3C2C5991" w14:textId="77777777" w:rsidR="0082596B" w:rsidRPr="0082596B" w:rsidRDefault="0082596B" w:rsidP="0082596B">
      <w:pPr>
        <w:suppressAutoHyphens/>
        <w:spacing w:after="0" w:line="240" w:lineRule="auto"/>
        <w:rPr>
          <w:rFonts w:ascii="Arial" w:eastAsia="MS Mincho" w:hAnsi="Arial" w:cs="Arial"/>
          <w:lang w:eastAsia="zh-CN"/>
        </w:rPr>
      </w:pPr>
    </w:p>
    <w:p w14:paraId="0C74DB82" w14:textId="77777777" w:rsidR="0082596B" w:rsidRPr="0082596B" w:rsidRDefault="0082596B" w:rsidP="0082596B">
      <w:pPr>
        <w:suppressAutoHyphens/>
        <w:spacing w:after="0" w:line="240" w:lineRule="auto"/>
        <w:rPr>
          <w:rFonts w:ascii="Cambria" w:eastAsia="MS Mincho" w:hAnsi="Cambria" w:cs="Cambria"/>
          <w:sz w:val="24"/>
          <w:szCs w:val="24"/>
          <w:lang w:eastAsia="zh-CN"/>
        </w:rPr>
      </w:pPr>
      <w:r w:rsidRPr="0082596B">
        <w:rPr>
          <w:rFonts w:ascii="Arial" w:eastAsia="MS Mincho" w:hAnsi="Arial" w:cs="Arial"/>
          <w:lang w:eastAsia="zh-CN"/>
        </w:rPr>
        <w:t>2. Verspreid onze Kla.TV uitzendingen regelmatig onder geïnteresseerden.</w:t>
      </w:r>
    </w:p>
    <w:p w14:paraId="7A15B6CE" w14:textId="77777777" w:rsidR="0082596B" w:rsidRPr="0082596B" w:rsidRDefault="0082596B" w:rsidP="0082596B">
      <w:pPr>
        <w:suppressAutoHyphens/>
        <w:spacing w:after="0" w:line="240" w:lineRule="auto"/>
        <w:rPr>
          <w:rFonts w:ascii="Arial" w:eastAsia="MS Mincho" w:hAnsi="Arial" w:cs="Arial"/>
          <w:lang w:eastAsia="zh-CN"/>
        </w:rPr>
      </w:pPr>
    </w:p>
    <w:p w14:paraId="2E12FFF6" w14:textId="77777777" w:rsidR="0082596B" w:rsidRPr="0082596B" w:rsidRDefault="0082596B" w:rsidP="0082596B">
      <w:pPr>
        <w:suppressAutoHyphens/>
        <w:spacing w:after="0" w:line="240" w:lineRule="auto"/>
        <w:rPr>
          <w:rFonts w:ascii="Cambria" w:eastAsia="MS Mincho" w:hAnsi="Cambria" w:cs="Cambria"/>
          <w:sz w:val="24"/>
          <w:szCs w:val="24"/>
          <w:lang w:eastAsia="zh-CN"/>
        </w:rPr>
      </w:pPr>
      <w:r w:rsidRPr="0082596B">
        <w:rPr>
          <w:rFonts w:ascii="Arial" w:eastAsia="MS Mincho" w:hAnsi="Arial" w:cs="Arial"/>
          <w:lang w:eastAsia="zh-CN"/>
        </w:rPr>
        <w:t>3. Geef onze gratis internet-onafhankelijke en tweewekelijkse verschijnende ophelderingskrant Stem en Tegenstem, afgekort S&amp;T, net zo regelmatig door aan mensen in je omgeving.</w:t>
      </w:r>
    </w:p>
    <w:p w14:paraId="29F2556A" w14:textId="77777777" w:rsidR="0082596B" w:rsidRPr="0082596B" w:rsidRDefault="0082596B" w:rsidP="0082596B">
      <w:pPr>
        <w:suppressAutoHyphens/>
        <w:spacing w:after="0" w:line="240" w:lineRule="auto"/>
        <w:rPr>
          <w:rFonts w:ascii="Arial" w:eastAsia="MS Mincho" w:hAnsi="Arial" w:cs="Arial"/>
          <w:lang w:eastAsia="zh-CN"/>
        </w:rPr>
      </w:pPr>
    </w:p>
    <w:p w14:paraId="50C37D34" w14:textId="77777777" w:rsidR="0082596B" w:rsidRPr="0082596B" w:rsidRDefault="0082596B" w:rsidP="0082596B">
      <w:pPr>
        <w:suppressAutoHyphens/>
        <w:spacing w:after="0" w:line="240" w:lineRule="auto"/>
        <w:rPr>
          <w:rFonts w:ascii="Cambria" w:eastAsia="MS Mincho" w:hAnsi="Cambria" w:cs="Cambria"/>
          <w:sz w:val="24"/>
          <w:szCs w:val="24"/>
          <w:lang w:eastAsia="zh-CN"/>
        </w:rPr>
      </w:pPr>
      <w:r w:rsidRPr="0082596B">
        <w:rPr>
          <w:rFonts w:ascii="Arial" w:eastAsia="MS Mincho" w:hAnsi="Arial" w:cs="Arial"/>
          <w:lang w:eastAsia="zh-CN"/>
        </w:rPr>
        <w:t>4. Neem deel aan demonstraties waarin wordt opgeroepen tot de vrijlating van Julian Assange.</w:t>
      </w:r>
    </w:p>
    <w:p w14:paraId="76A7087B" w14:textId="77777777" w:rsidR="0082596B" w:rsidRPr="0082596B" w:rsidRDefault="0082596B" w:rsidP="0082596B">
      <w:pPr>
        <w:suppressAutoHyphens/>
        <w:spacing w:after="0" w:line="240" w:lineRule="auto"/>
        <w:rPr>
          <w:rFonts w:ascii="Cambria" w:eastAsia="MS Mincho" w:hAnsi="Cambria" w:cs="Cambria"/>
          <w:sz w:val="24"/>
          <w:szCs w:val="24"/>
          <w:lang w:eastAsia="zh-CN"/>
        </w:rPr>
      </w:pPr>
      <w:r w:rsidRPr="0082596B">
        <w:rPr>
          <w:rFonts w:ascii="Arial" w:eastAsia="MS Mincho" w:hAnsi="Arial" w:cs="Arial"/>
          <w:lang w:eastAsia="zh-CN"/>
        </w:rPr>
        <w:t>Data onder de volgende links: →</w:t>
      </w:r>
    </w:p>
    <w:p w14:paraId="00FD59AA" w14:textId="77777777" w:rsidR="0082596B" w:rsidRPr="0082596B" w:rsidRDefault="0082596B" w:rsidP="0082596B">
      <w:pPr>
        <w:suppressAutoHyphens/>
        <w:spacing w:after="0" w:line="240" w:lineRule="auto"/>
        <w:rPr>
          <w:rFonts w:ascii="Cambria" w:eastAsia="MS Mincho" w:hAnsi="Cambria" w:cs="Cambria"/>
          <w:sz w:val="24"/>
          <w:szCs w:val="24"/>
          <w:lang w:eastAsia="zh-CN"/>
        </w:rPr>
      </w:pPr>
      <w:hyperlink r:id="rId10" w:history="1">
        <w:r w:rsidRPr="0082596B">
          <w:rPr>
            <w:rFonts w:ascii="Arial" w:eastAsia="MS Mincho" w:hAnsi="Arial" w:cs="Arial"/>
            <w:color w:val="0000FF"/>
            <w:u w:val="single"/>
            <w:lang w:eastAsia="zh-CN"/>
          </w:rPr>
          <w:t>https://freeassange.eu/#veranstaltungen</w:t>
        </w:r>
      </w:hyperlink>
      <w:r w:rsidRPr="0082596B">
        <w:rPr>
          <w:rFonts w:ascii="Arial" w:eastAsia="MS Mincho" w:hAnsi="Arial" w:cs="Arial"/>
          <w:lang w:eastAsia="zh-CN"/>
        </w:rPr>
        <w:t xml:space="preserve"> </w:t>
      </w:r>
    </w:p>
    <w:p w14:paraId="12656F5B" w14:textId="77777777" w:rsidR="0082596B" w:rsidRPr="0082596B" w:rsidRDefault="0082596B" w:rsidP="0082596B">
      <w:pPr>
        <w:suppressAutoHyphens/>
        <w:spacing w:after="0" w:line="240" w:lineRule="auto"/>
        <w:rPr>
          <w:rFonts w:ascii="Cambria" w:eastAsia="MS Mincho" w:hAnsi="Cambria" w:cs="Cambria"/>
          <w:sz w:val="24"/>
          <w:szCs w:val="24"/>
          <w:lang w:eastAsia="zh-CN"/>
        </w:rPr>
      </w:pPr>
      <w:hyperlink r:id="rId11" w:history="1">
        <w:r w:rsidRPr="0082596B">
          <w:rPr>
            <w:rFonts w:ascii="Arial" w:eastAsia="MS Mincho" w:hAnsi="Arial" w:cs="Arial"/>
            <w:color w:val="0000FF"/>
            <w:u w:val="single"/>
            <w:lang w:eastAsia="zh-CN"/>
          </w:rPr>
          <w:t>https://stellaassangeofficial.substack.com/p/day-x-is-here</w:t>
        </w:r>
      </w:hyperlink>
      <w:r w:rsidRPr="0082596B">
        <w:rPr>
          <w:rFonts w:ascii="Arial" w:eastAsia="MS Mincho" w:hAnsi="Arial" w:cs="Arial"/>
          <w:lang w:eastAsia="zh-CN"/>
        </w:rPr>
        <w:t xml:space="preserve"> </w:t>
      </w:r>
    </w:p>
    <w:p w14:paraId="586DAA0F" w14:textId="77777777" w:rsidR="0082596B" w:rsidRPr="0082596B" w:rsidRDefault="0082596B" w:rsidP="0082596B">
      <w:pPr>
        <w:suppressAutoHyphens/>
        <w:spacing w:after="0" w:line="240" w:lineRule="auto"/>
        <w:rPr>
          <w:rFonts w:ascii="Cambria" w:eastAsia="MS Mincho" w:hAnsi="Cambria" w:cs="Cambria"/>
          <w:sz w:val="24"/>
          <w:szCs w:val="24"/>
          <w:lang w:eastAsia="zh-CN"/>
        </w:rPr>
      </w:pPr>
      <w:hyperlink r:id="rId12" w:history="1">
        <w:r w:rsidRPr="0082596B">
          <w:rPr>
            <w:rFonts w:ascii="Arial" w:eastAsia="MS Mincho" w:hAnsi="Arial" w:cs="Arial"/>
            <w:color w:val="0000FF"/>
            <w:u w:val="single"/>
            <w:lang w:eastAsia="zh-CN"/>
          </w:rPr>
          <w:t>https://twitter.com/Berlin4Assange/status/1680963436145004544</w:t>
        </w:r>
      </w:hyperlink>
      <w:r w:rsidRPr="0082596B">
        <w:rPr>
          <w:rFonts w:ascii="Arial" w:eastAsia="MS Mincho" w:hAnsi="Arial" w:cs="Arial"/>
          <w:lang w:eastAsia="zh-CN"/>
        </w:rPr>
        <w:t xml:space="preserve"> </w:t>
      </w:r>
    </w:p>
    <w:p w14:paraId="0221E90B" w14:textId="77777777" w:rsidR="0082596B" w:rsidRPr="0082596B" w:rsidRDefault="0082596B" w:rsidP="0082596B">
      <w:pPr>
        <w:suppressAutoHyphens/>
        <w:spacing w:after="0" w:line="240" w:lineRule="auto"/>
        <w:rPr>
          <w:rFonts w:ascii="Arial" w:eastAsia="MS Mincho" w:hAnsi="Arial" w:cs="Arial"/>
          <w:lang w:eastAsia="zh-CN"/>
        </w:rPr>
      </w:pPr>
    </w:p>
    <w:p w14:paraId="69F5EFDC" w14:textId="77777777" w:rsidR="0082596B" w:rsidRPr="0082596B" w:rsidRDefault="0082596B" w:rsidP="0082596B">
      <w:pPr>
        <w:suppressAutoHyphens/>
        <w:spacing w:after="0" w:line="240" w:lineRule="auto"/>
        <w:jc w:val="both"/>
        <w:rPr>
          <w:rFonts w:ascii="Cambria" w:eastAsia="MS Mincho" w:hAnsi="Cambria" w:cs="Cambria"/>
          <w:sz w:val="24"/>
          <w:szCs w:val="24"/>
          <w:lang w:eastAsia="zh-CN"/>
        </w:rPr>
      </w:pPr>
      <w:r w:rsidRPr="0082596B">
        <w:rPr>
          <w:rFonts w:ascii="Arial" w:eastAsia="MS Mincho" w:hAnsi="Arial" w:cs="Arial"/>
          <w:b/>
          <w:bCs/>
          <w:lang w:eastAsia="zh-CN"/>
        </w:rPr>
        <w:t>Op deze manier kunt ook u helpen om licht te werpen en mensen in staat te stellen om een mondige mening te vormen. Als jullie, beste kijkers, niet aarzelen om u hier aan bij te dragen, zal er een wereldwijde kettingreactie van licht maken ontstaan. En dan zal de tijd van de olifant in het donker voorbij zijn.</w:t>
      </w:r>
    </w:p>
    <w:p w14:paraId="1AFFB2DA" w14:textId="77777777" w:rsidR="0082596B" w:rsidRPr="0082596B" w:rsidRDefault="0082596B" w:rsidP="0082596B">
      <w:pPr>
        <w:suppressAutoHyphens/>
        <w:spacing w:after="0" w:line="240" w:lineRule="auto"/>
        <w:rPr>
          <w:rFonts w:ascii="Arial" w:eastAsia="MS Mincho" w:hAnsi="Arial" w:cs="Arial"/>
          <w:lang w:eastAsia="zh-CN"/>
        </w:rPr>
      </w:pPr>
    </w:p>
    <w:p w14:paraId="5E7D1D33" w14:textId="77777777" w:rsidR="0082596B" w:rsidRPr="0082596B" w:rsidRDefault="0082596B" w:rsidP="0082596B">
      <w:pPr>
        <w:suppressAutoHyphens/>
        <w:spacing w:after="0" w:line="240" w:lineRule="auto"/>
        <w:rPr>
          <w:rFonts w:ascii="Arial" w:eastAsia="MS Mincho" w:hAnsi="Arial" w:cs="Arial"/>
          <w:lang w:eastAsia="zh-CN"/>
        </w:rPr>
      </w:pPr>
      <w:r w:rsidRPr="0082596B">
        <w:rPr>
          <w:rFonts w:ascii="Arial" w:eastAsia="MS Mincho" w:hAnsi="Arial" w:cs="Arial"/>
          <w:b/>
          <w:bCs/>
          <w:highlight w:val="yellow"/>
          <w:lang w:eastAsia="zh-CN"/>
        </w:rPr>
        <w:t>1:</w:t>
      </w:r>
      <w:r w:rsidRPr="0082596B">
        <w:rPr>
          <w:rFonts w:ascii="Arial" w:eastAsia="MS Mincho" w:hAnsi="Arial" w:cs="Arial"/>
          <w:lang w:eastAsia="zh-CN"/>
        </w:rPr>
        <w:t xml:space="preserve"> </w:t>
      </w:r>
      <w:hyperlink r:id="rId13" w:history="1">
        <w:r w:rsidRPr="0082596B">
          <w:rPr>
            <w:rFonts w:ascii="Arial" w:eastAsia="MS Mincho" w:hAnsi="Arial" w:cs="Arial"/>
            <w:color w:val="0000FF"/>
            <w:u w:val="single"/>
            <w:lang w:eastAsia="zh-CN"/>
          </w:rPr>
          <w:t>www.kla.tv/28058</w:t>
        </w:r>
      </w:hyperlink>
      <w:r w:rsidRPr="0082596B">
        <w:rPr>
          <w:rFonts w:ascii="Arial" w:eastAsia="MS Mincho" w:hAnsi="Arial" w:cs="Arial"/>
          <w:lang w:eastAsia="zh-CN"/>
        </w:rPr>
        <w:t xml:space="preserve"> (DE)“</w:t>
      </w:r>
      <w:proofErr w:type="spellStart"/>
      <w:r w:rsidRPr="0082596B">
        <w:rPr>
          <w:rFonts w:ascii="Arial" w:eastAsia="MS Mincho" w:hAnsi="Arial" w:cs="Arial"/>
          <w:lang w:eastAsia="zh-CN"/>
        </w:rPr>
        <w:t>Justizbankrott</w:t>
      </w:r>
      <w:proofErr w:type="spellEnd"/>
      <w:r w:rsidRPr="0082596B">
        <w:rPr>
          <w:rFonts w:ascii="Arial" w:eastAsia="MS Mincho" w:hAnsi="Arial" w:cs="Arial"/>
          <w:lang w:eastAsia="zh-CN"/>
        </w:rPr>
        <w:t xml:space="preserve">” </w:t>
      </w:r>
    </w:p>
    <w:p w14:paraId="00D61CBA" w14:textId="77777777" w:rsidR="0082596B" w:rsidRPr="0082596B" w:rsidRDefault="0082596B" w:rsidP="0082596B">
      <w:pPr>
        <w:suppressAutoHyphens/>
        <w:spacing w:after="0" w:line="240" w:lineRule="auto"/>
        <w:rPr>
          <w:rFonts w:ascii="Arial" w:eastAsia="MS Mincho" w:hAnsi="Arial" w:cs="Arial"/>
          <w:lang w:eastAsia="zh-CN"/>
        </w:rPr>
      </w:pPr>
      <w:r w:rsidRPr="0082596B">
        <w:rPr>
          <w:rFonts w:ascii="Arial" w:eastAsia="MS Mincho" w:hAnsi="Arial" w:cs="Arial"/>
          <w:b/>
          <w:bCs/>
          <w:highlight w:val="yellow"/>
          <w:lang w:eastAsia="zh-CN"/>
        </w:rPr>
        <w:t>2:</w:t>
      </w:r>
      <w:r w:rsidRPr="0082596B">
        <w:rPr>
          <w:rFonts w:ascii="Arial" w:eastAsia="MS Mincho" w:hAnsi="Arial" w:cs="Arial"/>
          <w:lang w:eastAsia="zh-CN"/>
        </w:rPr>
        <w:t xml:space="preserve"> </w:t>
      </w:r>
      <w:hyperlink r:id="rId14" w:history="1">
        <w:r w:rsidRPr="0082596B">
          <w:rPr>
            <w:rFonts w:ascii="Arial" w:eastAsia="MS Mincho" w:hAnsi="Arial" w:cs="Arial"/>
            <w:u w:val="single"/>
            <w:lang w:eastAsia="zh-CN"/>
          </w:rPr>
          <w:t>www.kla.tv</w:t>
        </w:r>
        <w:r w:rsidRPr="0082596B">
          <w:rPr>
            <w:rFonts w:ascii="Arial" w:eastAsia="MS Mincho" w:hAnsi="Arial" w:cs="Arial"/>
            <w:u w:val="single"/>
            <w:lang w:eastAsia="zh-CN"/>
          </w:rPr>
          <w:t>/</w:t>
        </w:r>
        <w:r w:rsidRPr="0082596B">
          <w:rPr>
            <w:rFonts w:ascii="Arial" w:eastAsia="MS Mincho" w:hAnsi="Arial" w:cs="Arial"/>
            <w:u w:val="single"/>
            <w:lang w:eastAsia="zh-CN"/>
          </w:rPr>
          <w:t>26149</w:t>
        </w:r>
      </w:hyperlink>
      <w:r w:rsidRPr="0082596B">
        <w:rPr>
          <w:rFonts w:ascii="Arial" w:eastAsia="MS Mincho" w:hAnsi="Arial" w:cs="Arial"/>
          <w:lang w:eastAsia="zh-CN"/>
        </w:rPr>
        <w:t xml:space="preserve"> (DE) Bhakdi vrijgesproken: </w:t>
      </w:r>
    </w:p>
    <w:p w14:paraId="3118ADF7" w14:textId="77777777" w:rsidR="0082596B" w:rsidRPr="0082596B" w:rsidRDefault="0082596B" w:rsidP="0082596B">
      <w:pPr>
        <w:suppressAutoHyphens/>
        <w:spacing w:after="0" w:line="240" w:lineRule="auto"/>
        <w:rPr>
          <w:rFonts w:ascii="Arial" w:eastAsia="MS Mincho" w:hAnsi="Arial" w:cs="Arial"/>
          <w:lang w:val="fr-BE" w:eastAsia="zh-CN"/>
        </w:rPr>
      </w:pPr>
      <w:r w:rsidRPr="0082596B">
        <w:rPr>
          <w:rFonts w:ascii="Arial" w:eastAsia="MS Mincho" w:hAnsi="Arial" w:cs="Arial"/>
          <w:lang w:eastAsia="zh-CN"/>
        </w:rPr>
        <w:t xml:space="preserve">    </w:t>
      </w:r>
      <w:hyperlink r:id="rId15" w:history="1">
        <w:r w:rsidRPr="0082596B">
          <w:rPr>
            <w:rFonts w:ascii="Arial" w:eastAsia="MS Mincho" w:hAnsi="Arial" w:cs="Arial"/>
            <w:color w:val="0000FF"/>
            <w:u w:val="single"/>
            <w:lang w:val="fr-BE" w:eastAsia="zh-CN"/>
          </w:rPr>
          <w:t>www.kla.tv/26263</w:t>
        </w:r>
      </w:hyperlink>
      <w:r w:rsidRPr="0082596B">
        <w:rPr>
          <w:rFonts w:ascii="Arial" w:eastAsia="MS Mincho" w:hAnsi="Arial" w:cs="Arial"/>
          <w:lang w:val="fr-BE" w:eastAsia="zh-CN"/>
        </w:rPr>
        <w:t xml:space="preserve"> (FR): Les avertissements du professeur Bhakdi concernant la vaccination Covid </w:t>
      </w:r>
    </w:p>
    <w:p w14:paraId="1AD69E85" w14:textId="77777777" w:rsidR="0082596B" w:rsidRPr="0082596B" w:rsidRDefault="0082596B" w:rsidP="0082596B">
      <w:pPr>
        <w:suppressAutoHyphens/>
        <w:spacing w:after="0" w:line="240" w:lineRule="auto"/>
        <w:rPr>
          <w:rFonts w:ascii="Arial" w:eastAsia="MS Mincho" w:hAnsi="Arial" w:cs="Arial"/>
          <w:lang w:val="fr-BE" w:eastAsia="zh-CN"/>
        </w:rPr>
      </w:pPr>
      <w:r w:rsidRPr="0082596B">
        <w:rPr>
          <w:rFonts w:ascii="Arial" w:eastAsia="MS Mincho" w:hAnsi="Arial" w:cs="Arial"/>
          <w:lang w:val="fr-BE" w:eastAsia="zh-CN"/>
        </w:rPr>
        <w:t xml:space="preserve">    s’avèrent justes – mais pas la massue antisémite des médias</w:t>
      </w:r>
    </w:p>
    <w:p w14:paraId="368C25BA" w14:textId="77777777" w:rsidR="0082596B" w:rsidRPr="0082596B" w:rsidRDefault="0082596B" w:rsidP="0082596B">
      <w:pPr>
        <w:suppressAutoHyphens/>
        <w:spacing w:after="0" w:line="240" w:lineRule="auto"/>
        <w:rPr>
          <w:rFonts w:ascii="Arial" w:eastAsia="MS Mincho" w:hAnsi="Arial" w:cs="Arial"/>
          <w:lang w:eastAsia="zh-CN"/>
        </w:rPr>
      </w:pPr>
      <w:r w:rsidRPr="0082596B">
        <w:rPr>
          <w:rFonts w:ascii="Arial" w:eastAsia="MS Mincho" w:hAnsi="Arial" w:cs="Arial"/>
          <w:b/>
          <w:bCs/>
          <w:highlight w:val="yellow"/>
          <w:lang w:eastAsia="zh-CN"/>
        </w:rPr>
        <w:t>3:</w:t>
      </w:r>
      <w:r w:rsidRPr="0082596B">
        <w:rPr>
          <w:rFonts w:ascii="Arial" w:eastAsia="MS Mincho" w:hAnsi="Arial" w:cs="Arial"/>
          <w:lang w:eastAsia="zh-CN"/>
        </w:rPr>
        <w:t xml:space="preserve"> </w:t>
      </w:r>
      <w:hyperlink r:id="rId16" w:history="1">
        <w:r w:rsidRPr="0082596B">
          <w:rPr>
            <w:rFonts w:ascii="Arial" w:eastAsia="MS Mincho" w:hAnsi="Arial" w:cs="Arial"/>
            <w:color w:val="0000FF"/>
            <w:u w:val="single"/>
            <w:lang w:eastAsia="zh-CN"/>
          </w:rPr>
          <w:t>www.kla.tv/26326</w:t>
        </w:r>
      </w:hyperlink>
      <w:r w:rsidRPr="0082596B">
        <w:rPr>
          <w:rFonts w:ascii="Arial" w:eastAsia="MS Mincho" w:hAnsi="Arial" w:cs="Arial"/>
          <w:lang w:eastAsia="zh-CN"/>
        </w:rPr>
        <w:t xml:space="preserve"> (NL):</w:t>
      </w:r>
      <w:r w:rsidRPr="0082596B">
        <w:rPr>
          <w:rFonts w:ascii="Cambria" w:eastAsia="MS Mincho" w:hAnsi="Cambria" w:cs="Cambria"/>
          <w:sz w:val="24"/>
          <w:szCs w:val="24"/>
          <w:lang w:eastAsia="zh-CN"/>
        </w:rPr>
        <w:t xml:space="preserve"> “</w:t>
      </w:r>
      <w:r w:rsidRPr="0082596B">
        <w:rPr>
          <w:rFonts w:ascii="Arial" w:eastAsia="MS Mincho" w:hAnsi="Arial" w:cs="Arial"/>
          <w:lang w:eastAsia="zh-CN"/>
        </w:rPr>
        <w:t>De Bilderberggroep - de geheime schaduwregering?”</w:t>
      </w:r>
    </w:p>
    <w:p w14:paraId="399024C1" w14:textId="77777777" w:rsidR="0082596B" w:rsidRPr="0082596B" w:rsidRDefault="0082596B" w:rsidP="0082596B">
      <w:pPr>
        <w:suppressAutoHyphens/>
        <w:spacing w:after="0" w:line="240" w:lineRule="auto"/>
        <w:rPr>
          <w:rFonts w:ascii="Arial" w:eastAsia="MS Mincho" w:hAnsi="Arial" w:cs="Arial"/>
          <w:lang w:eastAsia="zh-CN"/>
        </w:rPr>
      </w:pPr>
      <w:r w:rsidRPr="0082596B">
        <w:rPr>
          <w:rFonts w:ascii="Arial" w:eastAsia="MS Mincho" w:hAnsi="Arial" w:cs="Arial"/>
          <w:b/>
          <w:bCs/>
          <w:highlight w:val="yellow"/>
          <w:lang w:eastAsia="zh-CN"/>
        </w:rPr>
        <w:t>4:</w:t>
      </w:r>
      <w:r w:rsidRPr="0082596B">
        <w:rPr>
          <w:rFonts w:ascii="Arial" w:eastAsia="MS Mincho" w:hAnsi="Arial" w:cs="Arial"/>
          <w:lang w:eastAsia="zh-CN"/>
        </w:rPr>
        <w:t xml:space="preserve"> </w:t>
      </w:r>
      <w:hyperlink r:id="rId17" w:history="1">
        <w:r w:rsidRPr="0082596B">
          <w:rPr>
            <w:rFonts w:ascii="Arial" w:eastAsia="MS Mincho" w:hAnsi="Arial" w:cs="Arial"/>
            <w:color w:val="0000FF"/>
            <w:u w:val="single"/>
            <w:lang w:eastAsia="zh-CN"/>
          </w:rPr>
          <w:t>www.kla.tv/25125</w:t>
        </w:r>
      </w:hyperlink>
      <w:r w:rsidRPr="0082596B">
        <w:rPr>
          <w:rFonts w:ascii="Arial" w:eastAsia="MS Mincho" w:hAnsi="Arial" w:cs="Arial"/>
          <w:lang w:eastAsia="zh-CN"/>
        </w:rPr>
        <w:t xml:space="preserve"> (NL): BlackRock: 's werelds grootste vermogensbeheerder</w:t>
      </w:r>
    </w:p>
    <w:p w14:paraId="69DEC98A" w14:textId="77777777" w:rsidR="0082596B" w:rsidRPr="0082596B" w:rsidRDefault="0082596B" w:rsidP="0082596B">
      <w:pPr>
        <w:suppressAutoHyphens/>
        <w:spacing w:after="0" w:line="240" w:lineRule="auto"/>
        <w:rPr>
          <w:rFonts w:ascii="Arial" w:eastAsia="MS Mincho" w:hAnsi="Arial" w:cs="Arial"/>
          <w:lang w:eastAsia="zh-CN"/>
        </w:rPr>
      </w:pPr>
      <w:r w:rsidRPr="0082596B">
        <w:rPr>
          <w:rFonts w:ascii="Arial" w:eastAsia="MS Mincho" w:hAnsi="Arial" w:cs="Arial"/>
          <w:b/>
          <w:bCs/>
          <w:highlight w:val="yellow"/>
          <w:lang w:eastAsia="zh-CN"/>
        </w:rPr>
        <w:t>5:</w:t>
      </w:r>
      <w:r w:rsidRPr="0082596B">
        <w:rPr>
          <w:rFonts w:ascii="Arial" w:eastAsia="MS Mincho" w:hAnsi="Arial" w:cs="Arial"/>
          <w:lang w:eastAsia="zh-CN"/>
        </w:rPr>
        <w:t xml:space="preserve"> </w:t>
      </w:r>
      <w:hyperlink r:id="rId18" w:history="1">
        <w:r w:rsidRPr="0082596B">
          <w:rPr>
            <w:rFonts w:ascii="Arial" w:eastAsia="MS Mincho" w:hAnsi="Arial" w:cs="Arial"/>
            <w:color w:val="0000FF"/>
            <w:u w:val="single"/>
            <w:lang w:eastAsia="zh-CN"/>
          </w:rPr>
          <w:t>www.kla.tv/21609</w:t>
        </w:r>
      </w:hyperlink>
      <w:r w:rsidRPr="0082596B">
        <w:rPr>
          <w:rFonts w:ascii="Arial" w:eastAsia="MS Mincho" w:hAnsi="Arial" w:cs="Arial"/>
          <w:lang w:eastAsia="zh-CN"/>
        </w:rPr>
        <w:t xml:space="preserve"> (DE): "Het dossier Stephan Harbarth" </w:t>
      </w:r>
    </w:p>
    <w:p w14:paraId="22E6B3A3" w14:textId="77777777" w:rsidR="0082596B" w:rsidRPr="0082596B" w:rsidRDefault="0082596B" w:rsidP="0082596B">
      <w:pPr>
        <w:suppressAutoHyphens/>
        <w:spacing w:after="0" w:line="240" w:lineRule="auto"/>
        <w:rPr>
          <w:rFonts w:ascii="Arial" w:eastAsia="MS Mincho" w:hAnsi="Arial" w:cs="Arial"/>
          <w:lang w:eastAsia="zh-CN"/>
        </w:rPr>
      </w:pPr>
      <w:r w:rsidRPr="0082596B">
        <w:rPr>
          <w:rFonts w:ascii="Arial" w:eastAsia="MS Mincho" w:hAnsi="Arial" w:cs="Arial"/>
          <w:b/>
          <w:bCs/>
          <w:highlight w:val="yellow"/>
          <w:lang w:eastAsia="zh-CN"/>
        </w:rPr>
        <w:t>6:</w:t>
      </w:r>
      <w:r w:rsidRPr="0082596B">
        <w:rPr>
          <w:rFonts w:ascii="Arial" w:eastAsia="MS Mincho" w:hAnsi="Arial" w:cs="Arial"/>
          <w:lang w:eastAsia="zh-CN"/>
        </w:rPr>
        <w:t xml:space="preserve"> </w:t>
      </w:r>
      <w:hyperlink r:id="rId19" w:history="1">
        <w:r w:rsidRPr="0082596B">
          <w:rPr>
            <w:rFonts w:ascii="Arial" w:eastAsia="MS Mincho" w:hAnsi="Arial" w:cs="Arial"/>
            <w:color w:val="0000FF"/>
            <w:u w:val="single"/>
            <w:lang w:eastAsia="zh-CN"/>
          </w:rPr>
          <w:t>www.kla.tv/23323</w:t>
        </w:r>
      </w:hyperlink>
      <w:r w:rsidRPr="0082596B">
        <w:rPr>
          <w:rFonts w:ascii="Arial" w:eastAsia="MS Mincho" w:hAnsi="Arial" w:cs="Arial"/>
          <w:lang w:eastAsia="zh-CN"/>
        </w:rPr>
        <w:t xml:space="preserve"> (DE):  Cum-Ex: grootste belastingfraude in de Duitse geschiedenis door banken en </w:t>
      </w:r>
    </w:p>
    <w:p w14:paraId="07863B67" w14:textId="77777777" w:rsidR="0082596B" w:rsidRPr="0082596B" w:rsidRDefault="0082596B" w:rsidP="0082596B">
      <w:pPr>
        <w:suppressAutoHyphens/>
        <w:spacing w:after="0" w:line="240" w:lineRule="auto"/>
        <w:rPr>
          <w:rFonts w:ascii="Arial" w:eastAsia="MS Mincho" w:hAnsi="Arial" w:cs="Arial"/>
          <w:lang w:eastAsia="zh-CN"/>
        </w:rPr>
      </w:pPr>
      <w:r w:rsidRPr="0082596B">
        <w:rPr>
          <w:rFonts w:ascii="Arial" w:eastAsia="MS Mincho" w:hAnsi="Arial" w:cs="Arial"/>
          <w:lang w:eastAsia="zh-CN"/>
        </w:rPr>
        <w:t xml:space="preserve">    investeerders </w:t>
      </w:r>
    </w:p>
    <w:p w14:paraId="43A180F6" w14:textId="77777777" w:rsidR="0082596B" w:rsidRPr="0082596B" w:rsidRDefault="0082596B" w:rsidP="0082596B">
      <w:pPr>
        <w:suppressAutoHyphens/>
        <w:spacing w:after="0" w:line="240" w:lineRule="auto"/>
        <w:rPr>
          <w:rFonts w:ascii="Arial" w:eastAsia="MS Mincho" w:hAnsi="Arial" w:cs="Arial"/>
          <w:lang w:eastAsia="zh-CN"/>
        </w:rPr>
      </w:pPr>
      <w:r w:rsidRPr="0082596B">
        <w:rPr>
          <w:rFonts w:ascii="Arial" w:eastAsia="MS Mincho" w:hAnsi="Arial" w:cs="Arial"/>
          <w:b/>
          <w:bCs/>
          <w:highlight w:val="yellow"/>
          <w:lang w:eastAsia="zh-CN"/>
        </w:rPr>
        <w:t>7:</w:t>
      </w:r>
      <w:r w:rsidRPr="0082596B">
        <w:rPr>
          <w:rFonts w:ascii="Arial" w:eastAsia="MS Mincho" w:hAnsi="Arial" w:cs="Arial"/>
          <w:b/>
          <w:bCs/>
          <w:lang w:eastAsia="zh-CN"/>
        </w:rPr>
        <w:t xml:space="preserve"> </w:t>
      </w:r>
      <w:hyperlink r:id="rId20" w:history="1">
        <w:r w:rsidRPr="0082596B">
          <w:rPr>
            <w:rFonts w:ascii="Arial" w:eastAsia="MS Mincho" w:hAnsi="Arial" w:cs="Arial"/>
            <w:color w:val="0000FF"/>
            <w:u w:val="single"/>
            <w:lang w:eastAsia="zh-CN"/>
          </w:rPr>
          <w:t>www.kla.tv/277</w:t>
        </w:r>
        <w:r w:rsidRPr="0082596B">
          <w:rPr>
            <w:rFonts w:ascii="Arial" w:eastAsia="MS Mincho" w:hAnsi="Arial" w:cs="Arial"/>
            <w:color w:val="0000FF"/>
            <w:u w:val="single"/>
            <w:lang w:eastAsia="zh-CN"/>
          </w:rPr>
          <w:t>7</w:t>
        </w:r>
        <w:r w:rsidRPr="0082596B">
          <w:rPr>
            <w:rFonts w:ascii="Arial" w:eastAsia="MS Mincho" w:hAnsi="Arial" w:cs="Arial"/>
            <w:color w:val="0000FF"/>
            <w:u w:val="single"/>
            <w:lang w:eastAsia="zh-CN"/>
          </w:rPr>
          <w:t>5</w:t>
        </w:r>
      </w:hyperlink>
      <w:r w:rsidRPr="0082596B">
        <w:rPr>
          <w:rFonts w:ascii="Arial" w:eastAsia="MS Mincho" w:hAnsi="Arial" w:cs="Arial"/>
          <w:lang w:eastAsia="zh-CN"/>
        </w:rPr>
        <w:t xml:space="preserve"> (NL): Het Israël conflict lang van te voren gepland?</w:t>
      </w:r>
    </w:p>
    <w:p w14:paraId="25DD2D18" w14:textId="77777777" w:rsidR="0082596B" w:rsidRPr="0082596B" w:rsidRDefault="0082596B" w:rsidP="0082596B">
      <w:pPr>
        <w:suppressAutoHyphens/>
        <w:spacing w:after="0" w:line="240" w:lineRule="auto"/>
        <w:rPr>
          <w:rFonts w:ascii="Arial" w:eastAsia="MS Mincho" w:hAnsi="Arial" w:cs="Arial"/>
          <w:lang w:eastAsia="zh-CN"/>
        </w:rPr>
      </w:pPr>
      <w:r w:rsidRPr="0082596B">
        <w:rPr>
          <w:rFonts w:ascii="Arial" w:eastAsia="MS Mincho" w:hAnsi="Arial" w:cs="Arial"/>
          <w:b/>
          <w:bCs/>
          <w:highlight w:val="yellow"/>
          <w:lang w:eastAsia="zh-CN"/>
        </w:rPr>
        <w:t>8:</w:t>
      </w:r>
      <w:r w:rsidRPr="0082596B">
        <w:rPr>
          <w:rFonts w:ascii="Arial" w:eastAsia="MS Mincho" w:hAnsi="Arial" w:cs="Arial"/>
          <w:lang w:eastAsia="zh-CN"/>
        </w:rPr>
        <w:t xml:space="preserve"> </w:t>
      </w:r>
      <w:hyperlink r:id="rId21" w:history="1">
        <w:r w:rsidRPr="0082596B">
          <w:rPr>
            <w:rFonts w:ascii="Arial" w:eastAsia="MS Mincho" w:hAnsi="Arial" w:cs="Arial"/>
            <w:color w:val="0000FF"/>
            <w:u w:val="single"/>
            <w:lang w:eastAsia="zh-CN"/>
          </w:rPr>
          <w:t>https://www.kla.tv/JulianAssange/15785</w:t>
        </w:r>
      </w:hyperlink>
      <w:r w:rsidRPr="0082596B">
        <w:rPr>
          <w:rFonts w:ascii="Arial" w:eastAsia="MS Mincho" w:hAnsi="Arial" w:cs="Arial"/>
          <w:lang w:eastAsia="zh-CN"/>
        </w:rPr>
        <w:t xml:space="preserve"> (DE)</w:t>
      </w:r>
    </w:p>
    <w:p w14:paraId="795E08E3"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 xml:space="preserve">door </w:t>
      </w:r>
      <w:proofErr w:type="spellStart"/>
      <w:r w:rsidRPr="00C534E6">
        <w:rPr>
          <w:rStyle w:val="edit"/>
          <w:rFonts w:ascii="Arial" w:hAnsi="Arial" w:cs="Arial"/>
          <w:b/>
          <w:color w:val="000000"/>
          <w:sz w:val="18"/>
          <w:szCs w:val="18"/>
        </w:rPr>
        <w:t>tzi</w:t>
      </w:r>
      <w:proofErr w:type="spellEnd"/>
      <w:r w:rsidRPr="00C534E6">
        <w:rPr>
          <w:rStyle w:val="edit"/>
          <w:rFonts w:ascii="Arial" w:hAnsi="Arial" w:cs="Arial"/>
          <w:b/>
          <w:color w:val="000000"/>
          <w:sz w:val="18"/>
          <w:szCs w:val="18"/>
        </w:rPr>
        <w:t>./</w:t>
      </w:r>
      <w:proofErr w:type="spellStart"/>
      <w:r w:rsidRPr="00C534E6">
        <w:rPr>
          <w:rStyle w:val="edit"/>
          <w:rFonts w:ascii="Arial" w:hAnsi="Arial" w:cs="Arial"/>
          <w:b/>
          <w:color w:val="000000"/>
          <w:sz w:val="18"/>
          <w:szCs w:val="18"/>
        </w:rPr>
        <w:t>ck</w:t>
      </w:r>
      <w:proofErr w:type="spellEnd"/>
      <w:r w:rsidRPr="00C534E6">
        <w:rPr>
          <w:rStyle w:val="edit"/>
          <w:rFonts w:ascii="Arial" w:hAnsi="Arial" w:cs="Arial"/>
          <w:b/>
          <w:color w:val="000000"/>
          <w:sz w:val="18"/>
          <w:szCs w:val="18"/>
        </w:rPr>
        <w:t>./tz.</w:t>
      </w:r>
    </w:p>
    <w:p w14:paraId="2787EC85" w14:textId="77777777" w:rsidR="00F202F1" w:rsidRPr="0082596B" w:rsidRDefault="00F202F1" w:rsidP="00C534E6">
      <w:pPr>
        <w:keepNext/>
        <w:keepLines/>
        <w:pBdr>
          <w:top w:val="single" w:sz="6" w:space="8" w:color="365F91" w:themeColor="accent1" w:themeShade="BF"/>
        </w:pBdr>
        <w:spacing w:after="160"/>
        <w:rPr>
          <w:rStyle w:val="edit"/>
          <w:rFonts w:ascii="Arial" w:hAnsi="Arial" w:cs="Arial"/>
          <w:b/>
          <w:color w:val="000000"/>
          <w:szCs w:val="18"/>
          <w:lang w:val="de-DE"/>
        </w:rPr>
      </w:pPr>
      <w:r w:rsidRPr="0082596B">
        <w:rPr>
          <w:rStyle w:val="edit"/>
          <w:rFonts w:ascii="Arial" w:hAnsi="Arial" w:cs="Arial"/>
          <w:b/>
          <w:color w:val="000000"/>
          <w:szCs w:val="18"/>
          <w:lang w:val="de-DE"/>
        </w:rPr>
        <w:t>Bronnen:</w:t>
      </w:r>
    </w:p>
    <w:p w14:paraId="24896E21" w14:textId="77777777" w:rsidR="00F202F1" w:rsidRPr="0082596B" w:rsidRDefault="00F202F1" w:rsidP="00C534E6">
      <w:pPr>
        <w:spacing w:after="160"/>
        <w:rPr>
          <w:rStyle w:val="edit"/>
          <w:rFonts w:ascii="Arial" w:hAnsi="Arial" w:cs="Arial"/>
          <w:color w:val="000000"/>
          <w:szCs w:val="18"/>
          <w:lang w:val="de-DE"/>
        </w:rPr>
      </w:pPr>
      <w:r w:rsidRPr="0082596B">
        <w:rPr>
          <w:lang w:val="de-DE"/>
        </w:rPr>
        <w:t>Julian Assange</w:t>
      </w:r>
      <w:r w:rsidR="00000000" w:rsidRPr="0082596B">
        <w:rPr>
          <w:lang w:val="de-DE"/>
        </w:rPr>
        <w:br/>
      </w:r>
      <w:r w:rsidRPr="0082596B">
        <w:rPr>
          <w:lang w:val="de-DE"/>
        </w:rPr>
        <w:t>Buch: Der Fall Julian Assange, Nils Melzer, München 2021, Piper Verlag, S.14 ff</w:t>
      </w:r>
      <w:r w:rsidR="00000000" w:rsidRPr="0082596B">
        <w:rPr>
          <w:lang w:val="de-DE"/>
        </w:rPr>
        <w:br/>
      </w:r>
      <w:hyperlink r:id="rId22" w:history="1">
        <w:r w:rsidRPr="0082596B">
          <w:rPr>
            <w:rStyle w:val="Hyperlink"/>
            <w:sz w:val="18"/>
            <w:lang w:val="de-DE"/>
          </w:rPr>
          <w:t>https://www.fr.de/politik/grossbritannien-gefahr-folter-un-expertin-sorge-whistleblower-assange-auslieferung-usa-zr-92818572.html</w:t>
        </w:r>
      </w:hyperlink>
      <w:r w:rsidR="00000000" w:rsidRPr="0082596B">
        <w:rPr>
          <w:lang w:val="de-DE"/>
        </w:rPr>
        <w:br/>
      </w:r>
      <w:r w:rsidR="00000000" w:rsidRPr="0082596B">
        <w:rPr>
          <w:lang w:val="de-DE"/>
        </w:rPr>
        <w:br/>
      </w:r>
      <w:r w:rsidRPr="0082596B">
        <w:rPr>
          <w:lang w:val="de-DE"/>
        </w:rPr>
        <w:t>Anhörung vor dem British High Court</w:t>
      </w:r>
      <w:r w:rsidR="00000000" w:rsidRPr="0082596B">
        <w:rPr>
          <w:lang w:val="de-DE"/>
        </w:rPr>
        <w:br/>
      </w:r>
      <w:hyperlink r:id="rId23" w:history="1">
        <w:r w:rsidRPr="0082596B">
          <w:rPr>
            <w:rStyle w:val="Hyperlink"/>
            <w:sz w:val="18"/>
            <w:lang w:val="de-DE"/>
          </w:rPr>
          <w:t>https://www.fr.de/politik/grossbritannien-gefahr-folter-un-expertin-sorge-whistleblower-assange-auslieferung-usa-zr-92818572.html</w:t>
        </w:r>
      </w:hyperlink>
      <w:r w:rsidR="00000000" w:rsidRPr="0082596B">
        <w:rPr>
          <w:lang w:val="de-DE"/>
        </w:rPr>
        <w:br/>
      </w:r>
      <w:r w:rsidR="00000000" w:rsidRPr="0082596B">
        <w:rPr>
          <w:lang w:val="de-DE"/>
        </w:rPr>
        <w:br/>
      </w:r>
      <w:r w:rsidRPr="0082596B">
        <w:rPr>
          <w:lang w:val="de-DE"/>
        </w:rPr>
        <w:t>Gerichtsverfahren gegen Ärzte:</w:t>
      </w:r>
      <w:r w:rsidR="00000000" w:rsidRPr="0082596B">
        <w:rPr>
          <w:lang w:val="de-DE"/>
        </w:rPr>
        <w:br/>
      </w:r>
      <w:r w:rsidR="00000000" w:rsidRPr="0082596B">
        <w:rPr>
          <w:lang w:val="de-DE"/>
        </w:rPr>
        <w:br/>
      </w:r>
      <w:r w:rsidRPr="0082596B">
        <w:rPr>
          <w:lang w:val="de-DE"/>
        </w:rPr>
        <w:t xml:space="preserve">Dr. Bianca </w:t>
      </w:r>
      <w:proofErr w:type="spellStart"/>
      <w:r w:rsidRPr="0082596B">
        <w:rPr>
          <w:lang w:val="de-DE"/>
        </w:rPr>
        <w:t>Witzschel</w:t>
      </w:r>
      <w:proofErr w:type="spellEnd"/>
      <w:r w:rsidRPr="0082596B">
        <w:rPr>
          <w:lang w:val="de-DE"/>
        </w:rPr>
        <w:t xml:space="preserve">: Eingesperrt wegen Ausstellen von Maskenattesten </w:t>
      </w:r>
      <w:r w:rsidR="00000000" w:rsidRPr="0082596B">
        <w:rPr>
          <w:lang w:val="de-DE"/>
        </w:rPr>
        <w:br/>
      </w:r>
      <w:hyperlink r:id="rId24" w:history="1">
        <w:r w:rsidRPr="0082596B">
          <w:rPr>
            <w:rStyle w:val="Hyperlink"/>
            <w:sz w:val="18"/>
            <w:lang w:val="de-DE"/>
          </w:rPr>
          <w:t>https://reitschuster.de/post/wegen-maskenattesten-schon-wieder-aerztin-eingesperrt/</w:t>
        </w:r>
      </w:hyperlink>
      <w:r w:rsidR="00000000" w:rsidRPr="0082596B">
        <w:rPr>
          <w:lang w:val="de-DE"/>
        </w:rPr>
        <w:br/>
      </w:r>
      <w:hyperlink r:id="rId25" w:history="1">
        <w:r w:rsidRPr="0082596B">
          <w:rPr>
            <w:rStyle w:val="Hyperlink"/>
            <w:sz w:val="18"/>
            <w:lang w:val="de-DE"/>
          </w:rPr>
          <w:t>https://corona-blog.net/2023/11/13/hauptverhandlung-beginnt-dr-bianca-witzschel-sitzt-seit-8-monaten-in-der-jva/</w:t>
        </w:r>
      </w:hyperlink>
      <w:r w:rsidR="00000000" w:rsidRPr="0082596B">
        <w:rPr>
          <w:lang w:val="de-DE"/>
        </w:rPr>
        <w:br/>
      </w:r>
      <w:hyperlink r:id="rId26" w:history="1">
        <w:r w:rsidRPr="0082596B">
          <w:rPr>
            <w:rStyle w:val="Hyperlink"/>
            <w:sz w:val="18"/>
            <w:lang w:val="de-DE"/>
          </w:rPr>
          <w:t>https://www.radeburger-anzeiger.de/nachrichten/artikel/saechsischer-corona-prozess-im-hochsicherheits-saal.html</w:t>
        </w:r>
      </w:hyperlink>
      <w:r w:rsidR="00000000" w:rsidRPr="0082596B">
        <w:rPr>
          <w:lang w:val="de-DE"/>
        </w:rPr>
        <w:br/>
      </w:r>
      <w:r w:rsidR="00000000" w:rsidRPr="0082596B">
        <w:rPr>
          <w:lang w:val="de-DE"/>
        </w:rPr>
        <w:br/>
      </w:r>
      <w:r w:rsidRPr="0082596B">
        <w:rPr>
          <w:lang w:val="de-DE"/>
        </w:rPr>
        <w:t xml:space="preserve">Dr. Rolf </w:t>
      </w:r>
      <w:proofErr w:type="spellStart"/>
      <w:r w:rsidRPr="0082596B">
        <w:rPr>
          <w:lang w:val="de-DE"/>
        </w:rPr>
        <w:t>Kron</w:t>
      </w:r>
      <w:proofErr w:type="spellEnd"/>
      <w:r w:rsidRPr="0082596B">
        <w:rPr>
          <w:lang w:val="de-DE"/>
        </w:rPr>
        <w:t>: Berufsverbot und vorbestraft wegen Maskenattesten</w:t>
      </w:r>
      <w:r w:rsidR="00000000" w:rsidRPr="0082596B">
        <w:rPr>
          <w:lang w:val="de-DE"/>
        </w:rPr>
        <w:br/>
      </w:r>
      <w:hyperlink r:id="rId27" w:history="1">
        <w:r w:rsidRPr="0082596B">
          <w:rPr>
            <w:rStyle w:val="Hyperlink"/>
            <w:sz w:val="18"/>
            <w:lang w:val="de-DE"/>
          </w:rPr>
          <w:t>https://corona-blog.net/2023/11/07/vergessen-arzt-rolf-kron-erneut-vor-gericht/</w:t>
        </w:r>
      </w:hyperlink>
      <w:r w:rsidR="00000000" w:rsidRPr="0082596B">
        <w:rPr>
          <w:lang w:val="de-DE"/>
        </w:rPr>
        <w:br/>
      </w:r>
      <w:r w:rsidRPr="0082596B">
        <w:rPr>
          <w:lang w:val="de-DE"/>
        </w:rPr>
        <w:t>Dr. Martin Bündner: Geldstrafe wegen Ausstellen von Maskenattesten</w:t>
      </w:r>
      <w:r w:rsidR="00000000" w:rsidRPr="0082596B">
        <w:rPr>
          <w:lang w:val="de-DE"/>
        </w:rPr>
        <w:br/>
      </w:r>
      <w:hyperlink r:id="rId28" w:history="1">
        <w:r w:rsidRPr="0082596B">
          <w:rPr>
            <w:rStyle w:val="Hyperlink"/>
            <w:sz w:val="18"/>
            <w:lang w:val="de-DE"/>
          </w:rPr>
          <w:t>https://www.swp.de/lokales/hechingen/prozess-um-maskenatteste-arzt-aus-hechingen-zu-geldstrafe-verurteilt-66513423.html</w:t>
        </w:r>
      </w:hyperlink>
      <w:r w:rsidR="00000000" w:rsidRPr="0082596B">
        <w:rPr>
          <w:lang w:val="de-DE"/>
        </w:rPr>
        <w:br/>
      </w:r>
      <w:hyperlink r:id="rId29" w:history="1">
        <w:r w:rsidRPr="0082596B">
          <w:rPr>
            <w:rStyle w:val="Hyperlink"/>
            <w:sz w:val="18"/>
            <w:lang w:val="de-DE"/>
          </w:rPr>
          <w:t>https://www.swp.de/lokales/hechingen/corona-hechingen-masken-falsche-atteste_-staatsanwaltschaft-ermittelt-gegen-zwei-hechinger-aerzte-52911872.html</w:t>
        </w:r>
      </w:hyperlink>
      <w:r w:rsidR="00000000" w:rsidRPr="0082596B">
        <w:rPr>
          <w:lang w:val="de-DE"/>
        </w:rPr>
        <w:br/>
      </w:r>
      <w:r w:rsidRPr="0082596B">
        <w:rPr>
          <w:lang w:val="de-DE"/>
        </w:rPr>
        <w:t>Dr. Habig:  Eingesperrt wegen Ausstellen von Impfattesten</w:t>
      </w:r>
      <w:r w:rsidR="00000000" w:rsidRPr="0082596B">
        <w:rPr>
          <w:lang w:val="de-DE"/>
        </w:rPr>
        <w:br/>
      </w:r>
      <w:hyperlink r:id="rId30" w:history="1">
        <w:r w:rsidRPr="0082596B">
          <w:rPr>
            <w:rStyle w:val="Hyperlink"/>
            <w:sz w:val="18"/>
            <w:lang w:val="de-DE"/>
          </w:rPr>
          <w:t>https://report24.news/nach-skandaloesem-teilurteil-rapper-setzen-widerstaendigem-arzt-dr-habig-ein-denkmal/</w:t>
        </w:r>
      </w:hyperlink>
      <w:r w:rsidR="00000000" w:rsidRPr="0082596B">
        <w:rPr>
          <w:lang w:val="de-DE"/>
        </w:rPr>
        <w:br/>
      </w:r>
      <w:hyperlink r:id="rId31" w:history="1">
        <w:r w:rsidRPr="0082596B">
          <w:rPr>
            <w:rStyle w:val="Hyperlink"/>
            <w:sz w:val="18"/>
            <w:lang w:val="de-DE"/>
          </w:rPr>
          <w:t>https://netzwerkkrista.de/2023/07/20/das-skandal-urteil/</w:t>
        </w:r>
      </w:hyperlink>
      <w:r w:rsidR="00000000" w:rsidRPr="0082596B">
        <w:rPr>
          <w:lang w:val="de-DE"/>
        </w:rPr>
        <w:br/>
      </w:r>
      <w:hyperlink r:id="rId32" w:history="1">
        <w:r w:rsidRPr="0082596B">
          <w:rPr>
            <w:rStyle w:val="Hyperlink"/>
            <w:sz w:val="18"/>
            <w:lang w:val="de-DE"/>
          </w:rPr>
          <w:t>https://www.tichyseinblick.de/daili-es-sentials/landgericht-bochum-urteil-heinrich-habig-impfzertifikate</w:t>
        </w:r>
      </w:hyperlink>
      <w:r w:rsidR="00000000" w:rsidRPr="0082596B">
        <w:rPr>
          <w:lang w:val="de-DE"/>
        </w:rPr>
        <w:br/>
      </w:r>
      <w:r w:rsidR="00000000" w:rsidRPr="0082596B">
        <w:rPr>
          <w:lang w:val="de-DE"/>
        </w:rPr>
        <w:br/>
      </w:r>
      <w:r w:rsidRPr="0082596B">
        <w:rPr>
          <w:lang w:val="de-DE"/>
        </w:rPr>
        <w:t>Dr. Bodo Schiffmann: Ruf und Beruf völlig ruiniert wegen Kritik an Corona-Politik</w:t>
      </w:r>
      <w:r w:rsidR="00000000" w:rsidRPr="0082596B">
        <w:rPr>
          <w:lang w:val="de-DE"/>
        </w:rPr>
        <w:br/>
      </w:r>
      <w:hyperlink r:id="rId33" w:history="1">
        <w:r w:rsidRPr="0082596B">
          <w:rPr>
            <w:rStyle w:val="Hyperlink"/>
            <w:sz w:val="18"/>
            <w:lang w:val="de-DE"/>
          </w:rPr>
          <w:t>https://t.me/ICICommittee22/98</w:t>
        </w:r>
      </w:hyperlink>
      <w:r w:rsidR="00000000" w:rsidRPr="0082596B">
        <w:rPr>
          <w:lang w:val="de-DE"/>
        </w:rPr>
        <w:br/>
      </w:r>
      <w:hyperlink r:id="rId34" w:history="1">
        <w:r w:rsidRPr="0082596B">
          <w:rPr>
            <w:rStyle w:val="Hyperlink"/>
            <w:sz w:val="18"/>
            <w:lang w:val="de-DE"/>
          </w:rPr>
          <w:t>https://t.me/pankalla/14872</w:t>
        </w:r>
      </w:hyperlink>
      <w:r w:rsidR="00000000" w:rsidRPr="0082596B">
        <w:rPr>
          <w:lang w:val="de-DE"/>
        </w:rPr>
        <w:br/>
      </w:r>
      <w:r w:rsidR="00000000" w:rsidRPr="0082596B">
        <w:rPr>
          <w:lang w:val="de-DE"/>
        </w:rPr>
        <w:br/>
      </w:r>
      <w:r w:rsidRPr="0082596B">
        <w:rPr>
          <w:lang w:val="de-DE"/>
        </w:rPr>
        <w:t>Dr. Ronald Weikl: Verurteilt wegen „Systemuntreue“</w:t>
      </w:r>
      <w:r w:rsidR="00000000" w:rsidRPr="0082596B">
        <w:rPr>
          <w:lang w:val="de-DE"/>
        </w:rPr>
        <w:br/>
      </w:r>
      <w:hyperlink r:id="rId35" w:history="1">
        <w:r w:rsidRPr="0082596B">
          <w:rPr>
            <w:rStyle w:val="Hyperlink"/>
            <w:sz w:val="18"/>
            <w:lang w:val="de-DE"/>
          </w:rPr>
          <w:t>https://t.me/Oberst_a_D_MaxEder_NONSIBI_NEU/1529</w:t>
        </w:r>
      </w:hyperlink>
      <w:r w:rsidR="00000000" w:rsidRPr="0082596B">
        <w:rPr>
          <w:lang w:val="de-DE"/>
        </w:rPr>
        <w:br/>
      </w:r>
      <w:hyperlink r:id="rId36" w:history="1">
        <w:r w:rsidRPr="0082596B">
          <w:rPr>
            <w:rStyle w:val="Hyperlink"/>
            <w:sz w:val="18"/>
            <w:lang w:val="de-DE"/>
          </w:rPr>
          <w:t>https://www.mwgfd.org/2022/12/dr-ronald-weikl-aufruf-an-alle-richter-staatsanwaelte-und-schoeffen/</w:t>
        </w:r>
      </w:hyperlink>
      <w:r w:rsidR="00000000" w:rsidRPr="0082596B">
        <w:rPr>
          <w:lang w:val="de-DE"/>
        </w:rPr>
        <w:br/>
      </w:r>
      <w:r w:rsidRPr="0082596B">
        <w:rPr>
          <w:lang w:val="de-DE"/>
        </w:rPr>
        <w:t xml:space="preserve">Prof. Dr. Stefan </w:t>
      </w:r>
      <w:proofErr w:type="spellStart"/>
      <w:r w:rsidRPr="0082596B">
        <w:rPr>
          <w:lang w:val="de-DE"/>
        </w:rPr>
        <w:t>Hockertz</w:t>
      </w:r>
      <w:proofErr w:type="spellEnd"/>
      <w:r w:rsidRPr="0082596B">
        <w:rPr>
          <w:lang w:val="de-DE"/>
        </w:rPr>
        <w:t>: Fakten statt Narrativ werden abgestraft</w:t>
      </w:r>
      <w:r w:rsidR="00000000" w:rsidRPr="0082596B">
        <w:rPr>
          <w:lang w:val="de-DE"/>
        </w:rPr>
        <w:br/>
      </w:r>
      <w:hyperlink r:id="rId37" w:history="1">
        <w:r w:rsidRPr="0082596B">
          <w:rPr>
            <w:rStyle w:val="Hyperlink"/>
            <w:sz w:val="18"/>
            <w:lang w:val="de-DE"/>
          </w:rPr>
          <w:t>https://alpenschau.com/prof-stefan-hockertz-flucht-aus-deutschland/</w:t>
        </w:r>
      </w:hyperlink>
      <w:r w:rsidR="00000000" w:rsidRPr="0082596B">
        <w:rPr>
          <w:lang w:val="de-DE"/>
        </w:rPr>
        <w:br/>
      </w:r>
      <w:hyperlink r:id="rId38" w:history="1">
        <w:r w:rsidRPr="0082596B">
          <w:rPr>
            <w:rStyle w:val="Hyperlink"/>
            <w:sz w:val="18"/>
            <w:lang w:val="de-DE"/>
          </w:rPr>
          <w:t>https://www.bing.com/videos/riverview/relatedvideo?q=professor+hockertz&amp;mid=CC336B2694C8A8BC3558CC336B2694C8A8BC3558&amp;FORM=VIRE</w:t>
        </w:r>
      </w:hyperlink>
      <w:r w:rsidR="00000000" w:rsidRPr="0082596B">
        <w:rPr>
          <w:lang w:val="de-DE"/>
        </w:rPr>
        <w:br/>
      </w:r>
      <w:hyperlink r:id="rId39" w:history="1">
        <w:r w:rsidRPr="0082596B">
          <w:rPr>
            <w:rStyle w:val="Hyperlink"/>
            <w:sz w:val="18"/>
            <w:lang w:val="de-DE"/>
          </w:rPr>
          <w:t>http://www.epochtimes.de/politik/deutschland/wer-kritisiert-wird-verfolgt-hausdurchsuchung-bei-impfexperten-hockertz-a3540874.html</w:t>
        </w:r>
      </w:hyperlink>
      <w:r w:rsidR="00000000" w:rsidRPr="0082596B">
        <w:rPr>
          <w:lang w:val="de-DE"/>
        </w:rPr>
        <w:br/>
      </w:r>
      <w:r w:rsidRPr="0082596B">
        <w:rPr>
          <w:lang w:val="de-DE"/>
        </w:rPr>
        <w:t xml:space="preserve">Dr. Jens </w:t>
      </w:r>
      <w:proofErr w:type="spellStart"/>
      <w:r w:rsidRPr="0082596B">
        <w:rPr>
          <w:lang w:val="de-DE"/>
        </w:rPr>
        <w:t>Bengen</w:t>
      </w:r>
      <w:proofErr w:type="spellEnd"/>
      <w:r w:rsidRPr="0082596B">
        <w:rPr>
          <w:lang w:val="de-DE"/>
        </w:rPr>
        <w:t>: Corona-Aufklärer der 1. Stunde in Psychiatrie verstorben</w:t>
      </w:r>
      <w:r w:rsidR="00000000" w:rsidRPr="0082596B">
        <w:rPr>
          <w:lang w:val="de-DE"/>
        </w:rPr>
        <w:br/>
      </w:r>
      <w:hyperlink r:id="rId40" w:history="1">
        <w:r w:rsidRPr="0082596B">
          <w:rPr>
            <w:rStyle w:val="Hyperlink"/>
            <w:sz w:val="18"/>
            <w:lang w:val="de-DE"/>
          </w:rPr>
          <w:t>https://reitschuster.de/post/jens-bengen-freitod-mit-vielen-offenen-fragen/</w:t>
        </w:r>
      </w:hyperlink>
      <w:r w:rsidR="00000000" w:rsidRPr="0082596B">
        <w:rPr>
          <w:lang w:val="de-DE"/>
        </w:rPr>
        <w:br/>
      </w:r>
      <w:hyperlink r:id="rId41" w:history="1">
        <w:r w:rsidRPr="0082596B">
          <w:rPr>
            <w:rStyle w:val="Hyperlink"/>
            <w:sz w:val="18"/>
            <w:lang w:val="de-DE"/>
          </w:rPr>
          <w:t>https://report24.news/schock-corona-kritscher-arzt-der-ersten-stunde-beging-tragisch-selbstmord/</w:t>
        </w:r>
      </w:hyperlink>
      <w:r w:rsidR="00000000" w:rsidRPr="0082596B">
        <w:rPr>
          <w:lang w:val="de-DE"/>
        </w:rPr>
        <w:br/>
      </w:r>
      <w:hyperlink r:id="rId42" w:history="1">
        <w:r w:rsidRPr="0082596B">
          <w:rPr>
            <w:rStyle w:val="Hyperlink"/>
            <w:sz w:val="18"/>
            <w:lang w:val="de-DE"/>
          </w:rPr>
          <w:t>https://www.extremnews.com/nachrichten/medien/2755182cacba282</w:t>
        </w:r>
      </w:hyperlink>
      <w:r w:rsidR="00000000" w:rsidRPr="0082596B">
        <w:rPr>
          <w:lang w:val="de-DE"/>
        </w:rPr>
        <w:br/>
      </w:r>
      <w:r w:rsidRPr="0082596B">
        <w:rPr>
          <w:lang w:val="de-DE"/>
        </w:rPr>
        <w:t>Dr. Jiang: Wegen Maskenattesten ruiniert und wie Terrorist behandelt</w:t>
      </w:r>
      <w:r w:rsidR="00000000" w:rsidRPr="0082596B">
        <w:rPr>
          <w:lang w:val="de-DE"/>
        </w:rPr>
        <w:br/>
      </w:r>
      <w:hyperlink r:id="rId43" w:history="1">
        <w:r w:rsidRPr="0082596B">
          <w:rPr>
            <w:rStyle w:val="Hyperlink"/>
            <w:sz w:val="18"/>
            <w:lang w:val="de-DE"/>
          </w:rPr>
          <w:t>https://www.klartext-rheinmain.de/blog/berufsverbot-aufgehoben-frau-dr-jiang-darf-wieder-als-aerztin-praktizieren</w:t>
        </w:r>
      </w:hyperlink>
      <w:r w:rsidR="00000000" w:rsidRPr="0082596B">
        <w:rPr>
          <w:lang w:val="de-DE"/>
        </w:rPr>
        <w:br/>
      </w:r>
      <w:hyperlink r:id="rId44" w:history="1">
        <w:r w:rsidRPr="0082596B">
          <w:rPr>
            <w:rStyle w:val="Hyperlink"/>
            <w:sz w:val="18"/>
            <w:lang w:val="de-DE"/>
          </w:rPr>
          <w:t>https://www.youtube.com/watch?v=coBzcb3biJo</w:t>
        </w:r>
      </w:hyperlink>
      <w:r w:rsidR="00000000" w:rsidRPr="0082596B">
        <w:rPr>
          <w:lang w:val="de-DE"/>
        </w:rPr>
        <w:br/>
      </w:r>
      <w:hyperlink r:id="rId45" w:history="1">
        <w:r w:rsidRPr="0082596B">
          <w:rPr>
            <w:rStyle w:val="Hyperlink"/>
            <w:sz w:val="18"/>
            <w:lang w:val="de-DE"/>
          </w:rPr>
          <w:t>https://www.mwgfd.org/2022/12/solidaritaet-mit-kritischen-aerzten-wie-frau-dr-jiang/</w:t>
        </w:r>
      </w:hyperlink>
      <w:r w:rsidR="00000000" w:rsidRPr="0082596B">
        <w:rPr>
          <w:lang w:val="de-DE"/>
        </w:rPr>
        <w:br/>
      </w:r>
      <w:r w:rsidR="00000000" w:rsidRPr="0082596B">
        <w:rPr>
          <w:lang w:val="de-DE"/>
        </w:rPr>
        <w:br/>
      </w:r>
      <w:r w:rsidRPr="0082596B">
        <w:rPr>
          <w:lang w:val="de-DE"/>
        </w:rPr>
        <w:t xml:space="preserve">Wisnewski: </w:t>
      </w:r>
      <w:r w:rsidR="00000000" w:rsidRPr="0082596B">
        <w:rPr>
          <w:lang w:val="de-DE"/>
        </w:rPr>
        <w:br/>
      </w:r>
      <w:hyperlink r:id="rId46" w:history="1">
        <w:r w:rsidRPr="0082596B">
          <w:rPr>
            <w:rStyle w:val="Hyperlink"/>
            <w:sz w:val="18"/>
            <w:lang w:val="de-DE"/>
          </w:rPr>
          <w:t>https://reitschuster.de/post/exklusiv-hausdurchsuchung-bei-journalist-nach-angeblicher-beleidigung-von-soeder/</w:t>
        </w:r>
      </w:hyperlink>
      <w:r w:rsidR="00000000" w:rsidRPr="0082596B">
        <w:rPr>
          <w:lang w:val="de-DE"/>
        </w:rPr>
        <w:br/>
      </w:r>
      <w:r w:rsidR="00000000" w:rsidRPr="0082596B">
        <w:rPr>
          <w:lang w:val="de-DE"/>
        </w:rPr>
        <w:br/>
      </w:r>
      <w:r w:rsidRPr="0082596B">
        <w:rPr>
          <w:lang w:val="de-DE"/>
        </w:rPr>
        <w:t xml:space="preserve">Ballweg: </w:t>
      </w:r>
      <w:r w:rsidR="00000000" w:rsidRPr="0082596B">
        <w:rPr>
          <w:lang w:val="de-DE"/>
        </w:rPr>
        <w:br/>
      </w:r>
      <w:hyperlink r:id="rId47" w:history="1">
        <w:r w:rsidRPr="0082596B">
          <w:rPr>
            <w:rStyle w:val="Hyperlink"/>
            <w:sz w:val="18"/>
            <w:lang w:val="de-DE"/>
          </w:rPr>
          <w:t>https://www.suedkurier.de/baden-wuerttemberg/vorerst-kein-prozess-gegen-querdenken-gruender-michael-ballweg;art417930,11750448</w:t>
        </w:r>
      </w:hyperlink>
      <w:r w:rsidR="00000000" w:rsidRPr="0082596B">
        <w:rPr>
          <w:lang w:val="de-DE"/>
        </w:rPr>
        <w:br/>
      </w:r>
      <w:hyperlink r:id="rId48" w:history="1">
        <w:r w:rsidRPr="0082596B">
          <w:rPr>
            <w:rStyle w:val="Hyperlink"/>
            <w:sz w:val="18"/>
            <w:lang w:val="de-DE"/>
          </w:rPr>
          <w:t>www.kla.tv/24922</w:t>
        </w:r>
      </w:hyperlink>
      <w:r w:rsidRPr="0082596B">
        <w:rPr>
          <w:lang w:val="de-DE"/>
        </w:rPr>
        <w:t>Prominente Aufklärer vor Gericht - ein Versuch der Abschreckung?</w:t>
      </w:r>
      <w:r w:rsidR="00000000" w:rsidRPr="0082596B">
        <w:rPr>
          <w:lang w:val="de-DE"/>
        </w:rPr>
        <w:br/>
      </w:r>
      <w:r w:rsidR="00000000" w:rsidRPr="0082596B">
        <w:rPr>
          <w:lang w:val="de-DE"/>
        </w:rPr>
        <w:br/>
      </w:r>
      <w:r w:rsidRPr="0082596B">
        <w:rPr>
          <w:lang w:val="de-DE"/>
        </w:rPr>
        <w:t>Bhakdi-Werdegang:</w:t>
      </w:r>
      <w:r w:rsidR="00000000" w:rsidRPr="0082596B">
        <w:rPr>
          <w:lang w:val="de-DE"/>
        </w:rPr>
        <w:br/>
      </w:r>
      <w:hyperlink r:id="rId49" w:history="1">
        <w:r w:rsidRPr="0082596B">
          <w:rPr>
            <w:rStyle w:val="Hyperlink"/>
            <w:sz w:val="18"/>
            <w:lang w:val="de-DE"/>
          </w:rPr>
          <w:t>www.kla.tv/27390</w:t>
        </w:r>
      </w:hyperlink>
      <w:r w:rsidR="00000000" w:rsidRPr="0082596B">
        <w:rPr>
          <w:lang w:val="de-DE"/>
        </w:rPr>
        <w:br/>
      </w:r>
      <w:r w:rsidR="00000000" w:rsidRPr="0082596B">
        <w:rPr>
          <w:lang w:val="de-DE"/>
        </w:rPr>
        <w:br/>
      </w:r>
      <w:r w:rsidRPr="0082596B">
        <w:rPr>
          <w:lang w:val="de-DE"/>
        </w:rPr>
        <w:t>Bhakdi-Prozess:</w:t>
      </w:r>
      <w:r w:rsidR="00000000" w:rsidRPr="0082596B">
        <w:rPr>
          <w:lang w:val="de-DE"/>
        </w:rPr>
        <w:br/>
      </w:r>
      <w:hyperlink r:id="rId50" w:history="1">
        <w:r w:rsidRPr="0082596B">
          <w:rPr>
            <w:rStyle w:val="Hyperlink"/>
            <w:sz w:val="18"/>
            <w:lang w:val="de-DE"/>
          </w:rPr>
          <w:t>https://www.tagesschau.de/investigativ/freispruch-coronamassnahmen-bhakdi-100.html</w:t>
        </w:r>
      </w:hyperlink>
      <w:r w:rsidR="00000000" w:rsidRPr="0082596B">
        <w:rPr>
          <w:lang w:val="de-DE"/>
        </w:rPr>
        <w:br/>
      </w:r>
      <w:hyperlink r:id="rId51" w:history="1">
        <w:r w:rsidRPr="0082596B">
          <w:rPr>
            <w:rStyle w:val="Hyperlink"/>
            <w:sz w:val="18"/>
            <w:lang w:val="de-DE"/>
          </w:rPr>
          <w:t>www.kla.tv/26149</w:t>
        </w:r>
      </w:hyperlink>
      <w:r w:rsidRPr="0082596B">
        <w:rPr>
          <w:lang w:val="de-DE"/>
        </w:rPr>
        <w:t xml:space="preserve">Freispruch für Bhakdi - Prof. </w:t>
      </w:r>
      <w:proofErr w:type="spellStart"/>
      <w:r w:rsidRPr="0082596B">
        <w:rPr>
          <w:lang w:val="de-DE"/>
        </w:rPr>
        <w:t>Bhakdis</w:t>
      </w:r>
      <w:proofErr w:type="spellEnd"/>
      <w:r w:rsidRPr="0082596B">
        <w:rPr>
          <w:lang w:val="de-DE"/>
        </w:rPr>
        <w:t xml:space="preserve"> Covid-Impf-Warnungen bewahrheiten sich – die </w:t>
      </w:r>
      <w:r w:rsidRPr="0082596B">
        <w:rPr>
          <w:lang w:val="de-DE"/>
        </w:rPr>
        <w:lastRenderedPageBreak/>
        <w:t xml:space="preserve">mediale </w:t>
      </w:r>
      <w:proofErr w:type="spellStart"/>
      <w:r w:rsidRPr="0082596B">
        <w:rPr>
          <w:lang w:val="de-DE"/>
        </w:rPr>
        <w:t>Antisemitenkeule</w:t>
      </w:r>
      <w:proofErr w:type="spellEnd"/>
      <w:r w:rsidRPr="0082596B">
        <w:rPr>
          <w:lang w:val="de-DE"/>
        </w:rPr>
        <w:t xml:space="preserve"> hingegen nicht</w:t>
      </w:r>
      <w:r w:rsidR="00000000" w:rsidRPr="0082596B">
        <w:rPr>
          <w:lang w:val="de-DE"/>
        </w:rPr>
        <w:br/>
      </w:r>
      <w:hyperlink r:id="rId52" w:history="1">
        <w:r w:rsidRPr="0082596B">
          <w:rPr>
            <w:rStyle w:val="Hyperlink"/>
            <w:sz w:val="18"/>
            <w:lang w:val="de-DE"/>
          </w:rPr>
          <w:t>https://corona-blog.net/2023/11/13/prof-bhakdi-spricht-ueber-groessten-fehler-in-der-justiz-durch-die-erste-antisemitismusbeauftragte-fuessinger/</w:t>
        </w:r>
      </w:hyperlink>
      <w:r w:rsidR="00000000" w:rsidRPr="0082596B">
        <w:rPr>
          <w:lang w:val="de-DE"/>
        </w:rPr>
        <w:br/>
      </w:r>
      <w:r w:rsidR="00000000" w:rsidRPr="0082596B">
        <w:rPr>
          <w:lang w:val="de-DE"/>
        </w:rPr>
        <w:br/>
      </w:r>
      <w:r w:rsidRPr="0082596B">
        <w:rPr>
          <w:lang w:val="de-DE"/>
        </w:rPr>
        <w:t>Bhakdi-Diffamierungen:</w:t>
      </w:r>
      <w:r w:rsidR="00000000" w:rsidRPr="0082596B">
        <w:rPr>
          <w:lang w:val="de-DE"/>
        </w:rPr>
        <w:br/>
      </w:r>
      <w:hyperlink r:id="rId53" w:history="1">
        <w:r w:rsidRPr="0082596B">
          <w:rPr>
            <w:rStyle w:val="Hyperlink"/>
            <w:sz w:val="18"/>
            <w:lang w:val="de-DE"/>
          </w:rPr>
          <w:t>https://www.heute.at/s/mega-demo-am-heldenplatz-mit-chef-coronaleugner-bhakdi-100190977</w:t>
        </w:r>
      </w:hyperlink>
      <w:r w:rsidR="00000000" w:rsidRPr="0082596B">
        <w:rPr>
          <w:lang w:val="de-DE"/>
        </w:rPr>
        <w:br/>
      </w:r>
      <w:r w:rsidR="00000000" w:rsidRPr="0082596B">
        <w:rPr>
          <w:lang w:val="de-DE"/>
        </w:rPr>
        <w:br/>
      </w:r>
      <w:hyperlink r:id="rId54" w:history="1">
        <w:r w:rsidRPr="0082596B">
          <w:rPr>
            <w:rStyle w:val="Hyperlink"/>
            <w:sz w:val="18"/>
            <w:lang w:val="de-DE"/>
          </w:rPr>
          <w:t>https://taz.de/Prozess-gegen-Coronaleugner-Bhakdi/!5933365/</w:t>
        </w:r>
      </w:hyperlink>
      <w:r w:rsidR="00000000" w:rsidRPr="0082596B">
        <w:rPr>
          <w:lang w:val="de-DE"/>
        </w:rPr>
        <w:br/>
      </w:r>
      <w:r w:rsidR="00000000" w:rsidRPr="0082596B">
        <w:rPr>
          <w:lang w:val="de-DE"/>
        </w:rPr>
        <w:br/>
      </w:r>
      <w:r w:rsidRPr="0082596B">
        <w:rPr>
          <w:lang w:val="de-DE"/>
        </w:rPr>
        <w:t>Bilderberg-</w:t>
      </w:r>
      <w:proofErr w:type="spellStart"/>
      <w:r w:rsidRPr="0082596B">
        <w:rPr>
          <w:lang w:val="de-DE"/>
        </w:rPr>
        <w:t>Groep</w:t>
      </w:r>
      <w:proofErr w:type="spellEnd"/>
      <w:r w:rsidR="00000000" w:rsidRPr="0082596B">
        <w:rPr>
          <w:lang w:val="de-DE"/>
        </w:rPr>
        <w:br/>
      </w:r>
      <w:r w:rsidR="00000000" w:rsidRPr="0082596B">
        <w:rPr>
          <w:lang w:val="de-DE"/>
        </w:rPr>
        <w:br/>
      </w:r>
      <w:hyperlink r:id="rId55" w:history="1">
        <w:r w:rsidRPr="0082596B">
          <w:rPr>
            <w:rStyle w:val="Hyperlink"/>
            <w:sz w:val="18"/>
            <w:lang w:val="de-DE"/>
          </w:rPr>
          <w:t>www.kla.tv/26326</w:t>
        </w:r>
      </w:hyperlink>
      <w:r w:rsidRPr="0082596B">
        <w:rPr>
          <w:lang w:val="de-DE"/>
        </w:rPr>
        <w:t xml:space="preserve">Bilderberg-Groep – de geheime </w:t>
      </w:r>
      <w:proofErr w:type="spellStart"/>
      <w:r w:rsidRPr="0082596B">
        <w:rPr>
          <w:lang w:val="de-DE"/>
        </w:rPr>
        <w:t>Schaduwregering</w:t>
      </w:r>
      <w:proofErr w:type="spellEnd"/>
      <w:r w:rsidRPr="0082596B">
        <w:rPr>
          <w:lang w:val="de-DE"/>
        </w:rPr>
        <w:t>?</w:t>
      </w:r>
      <w:r w:rsidR="00000000" w:rsidRPr="0082596B">
        <w:rPr>
          <w:lang w:val="de-DE"/>
        </w:rPr>
        <w:br/>
      </w:r>
      <w:r w:rsidR="00000000" w:rsidRPr="0082596B">
        <w:rPr>
          <w:lang w:val="de-DE"/>
        </w:rPr>
        <w:br/>
      </w:r>
      <w:proofErr w:type="spellStart"/>
      <w:r w:rsidRPr="0082596B">
        <w:rPr>
          <w:lang w:val="de-DE"/>
        </w:rPr>
        <w:t>Verschwiegheit</w:t>
      </w:r>
      <w:proofErr w:type="spellEnd"/>
      <w:r w:rsidRPr="0082596B">
        <w:rPr>
          <w:lang w:val="de-DE"/>
        </w:rPr>
        <w:t xml:space="preserve"> der Teilnehmer</w:t>
      </w:r>
      <w:r w:rsidR="00000000" w:rsidRPr="0082596B">
        <w:rPr>
          <w:lang w:val="de-DE"/>
        </w:rPr>
        <w:br/>
      </w:r>
      <w:r w:rsidR="00000000" w:rsidRPr="0082596B">
        <w:rPr>
          <w:lang w:val="de-DE"/>
        </w:rPr>
        <w:br/>
      </w:r>
      <w:r w:rsidRPr="0082596B">
        <w:rPr>
          <w:lang w:val="de-DE"/>
        </w:rPr>
        <w:t>Chatham-House-Regel/privater Charakter der Bilderberg-Konferenzen:chathamhouse.org/about-us/chatham-house-rule</w:t>
      </w:r>
      <w:r w:rsidR="00000000" w:rsidRPr="0082596B">
        <w:rPr>
          <w:lang w:val="de-DE"/>
        </w:rPr>
        <w:br/>
      </w:r>
      <w:r w:rsidRPr="0082596B">
        <w:rPr>
          <w:lang w:val="de-DE"/>
        </w:rPr>
        <w:t>bilderbergmeetings.org/</w:t>
      </w:r>
      <w:proofErr w:type="spellStart"/>
      <w:r w:rsidRPr="0082596B">
        <w:rPr>
          <w:lang w:val="de-DE"/>
        </w:rPr>
        <w:t>frequently-asked-questions</w:t>
      </w:r>
      <w:proofErr w:type="spellEnd"/>
      <w:r w:rsidR="00000000" w:rsidRPr="0082596B">
        <w:rPr>
          <w:lang w:val="de-DE"/>
        </w:rPr>
        <w:br/>
      </w:r>
      <w:r w:rsidRPr="0082596B">
        <w:rPr>
          <w:lang w:val="de-DE"/>
        </w:rPr>
        <w:t>bilderbergmeetings.org/press/press-release/press-release</w:t>
      </w:r>
      <w:r w:rsidR="00000000" w:rsidRPr="0082596B">
        <w:rPr>
          <w:lang w:val="de-DE"/>
        </w:rPr>
        <w:br/>
      </w:r>
      <w:r w:rsidR="00000000" w:rsidRPr="0082596B">
        <w:rPr>
          <w:lang w:val="de-DE"/>
        </w:rPr>
        <w:br/>
      </w:r>
      <w:r w:rsidRPr="0082596B">
        <w:rPr>
          <w:lang w:val="de-DE"/>
        </w:rPr>
        <w:t>Medien bei Bilderberg-Konferenzen</w:t>
      </w:r>
      <w:r w:rsidR="00000000" w:rsidRPr="0082596B">
        <w:rPr>
          <w:lang w:val="de-DE"/>
        </w:rPr>
        <w:br/>
      </w:r>
      <w:r w:rsidRPr="0082596B">
        <w:rPr>
          <w:lang w:val="de-DE"/>
        </w:rPr>
        <w:t>file:///Users/maxmustermann/Downloads/LISTS_PARTICIPANTS_BILDERBERG-MEETINGS_1954-2023.pdf</w:t>
      </w:r>
      <w:r w:rsidR="00000000" w:rsidRPr="0082596B">
        <w:rPr>
          <w:lang w:val="de-DE"/>
        </w:rPr>
        <w:br/>
      </w:r>
      <w:r w:rsidR="00000000" w:rsidRPr="0082596B">
        <w:rPr>
          <w:lang w:val="de-DE"/>
        </w:rPr>
        <w:br/>
      </w:r>
      <w:proofErr w:type="spellStart"/>
      <w:r w:rsidRPr="0082596B">
        <w:rPr>
          <w:lang w:val="de-DE"/>
        </w:rPr>
        <w:t>Blackrock</w:t>
      </w:r>
      <w:proofErr w:type="spellEnd"/>
      <w:r w:rsidRPr="0082596B">
        <w:rPr>
          <w:lang w:val="de-DE"/>
        </w:rPr>
        <w:t xml:space="preserve"> als Anteilseigner von Rüstungskonzernen</w:t>
      </w:r>
      <w:r w:rsidR="00000000" w:rsidRPr="0082596B">
        <w:rPr>
          <w:lang w:val="de-DE"/>
        </w:rPr>
        <w:br/>
      </w:r>
      <w:hyperlink r:id="rId56" w:history="1">
        <w:r w:rsidRPr="0082596B">
          <w:rPr>
            <w:rStyle w:val="Hyperlink"/>
            <w:sz w:val="18"/>
            <w:lang w:val="de-DE"/>
          </w:rPr>
          <w:t>https://www.investigate-europe.eu/de/posts/eu-militaerfoerderung-bevorzugt-wenige-ruestungsgiganten</w:t>
        </w:r>
      </w:hyperlink>
      <w:r w:rsidR="00000000" w:rsidRPr="0082596B">
        <w:rPr>
          <w:lang w:val="de-DE"/>
        </w:rPr>
        <w:br/>
      </w:r>
      <w:r w:rsidR="00000000" w:rsidRPr="0082596B">
        <w:rPr>
          <w:lang w:val="de-DE"/>
        </w:rPr>
        <w:br/>
      </w:r>
      <w:r w:rsidRPr="0082596B">
        <w:rPr>
          <w:lang w:val="de-DE"/>
        </w:rPr>
        <w:t>Stephan Harbarth</w:t>
      </w:r>
      <w:r w:rsidR="00000000" w:rsidRPr="0082596B">
        <w:rPr>
          <w:lang w:val="de-DE"/>
        </w:rPr>
        <w:br/>
      </w:r>
      <w:r w:rsidR="00000000" w:rsidRPr="0082596B">
        <w:rPr>
          <w:lang w:val="de-DE"/>
        </w:rPr>
        <w:br/>
      </w:r>
      <w:hyperlink r:id="rId57" w:history="1">
        <w:r w:rsidRPr="0082596B">
          <w:rPr>
            <w:rStyle w:val="Hyperlink"/>
            <w:sz w:val="18"/>
            <w:lang w:val="de-DE"/>
          </w:rPr>
          <w:t>www.kla.tv/21609:</w:t>
        </w:r>
      </w:hyperlink>
      <w:r w:rsidRPr="0082596B">
        <w:rPr>
          <w:lang w:val="de-DE"/>
        </w:rPr>
        <w:t>(D) Die Akte Stephan Harbarth – Präsident des Bundesverfassungsgerichtes</w:t>
      </w:r>
      <w:r w:rsidR="00000000" w:rsidRPr="0082596B">
        <w:rPr>
          <w:lang w:val="de-DE"/>
        </w:rPr>
        <w:br/>
      </w:r>
      <w:r w:rsidR="00000000" w:rsidRPr="0082596B">
        <w:rPr>
          <w:lang w:val="de-DE"/>
        </w:rPr>
        <w:br/>
      </w:r>
      <w:r w:rsidRPr="0082596B">
        <w:rPr>
          <w:lang w:val="de-DE"/>
        </w:rPr>
        <w:t>Politische Vergangenheit</w:t>
      </w:r>
      <w:r w:rsidR="00000000" w:rsidRPr="0082596B">
        <w:rPr>
          <w:lang w:val="de-DE"/>
        </w:rPr>
        <w:br/>
      </w:r>
      <w:hyperlink r:id="rId58" w:history="1">
        <w:r w:rsidRPr="0082596B">
          <w:rPr>
            <w:rStyle w:val="Hyperlink"/>
            <w:sz w:val="18"/>
            <w:lang w:val="de-DE"/>
          </w:rPr>
          <w:t>https://de.wikipedia.org/wiki/Stephan_Harbarth</w:t>
        </w:r>
      </w:hyperlink>
      <w:r w:rsidR="00000000" w:rsidRPr="0082596B">
        <w:rPr>
          <w:lang w:val="de-DE"/>
        </w:rPr>
        <w:br/>
      </w:r>
      <w:r w:rsidR="00000000" w:rsidRPr="0082596B">
        <w:rPr>
          <w:lang w:val="de-DE"/>
        </w:rPr>
        <w:br/>
      </w:r>
      <w:r w:rsidRPr="0082596B">
        <w:rPr>
          <w:lang w:val="de-DE"/>
        </w:rPr>
        <w:t>Beruflicher Werdegang</w:t>
      </w:r>
      <w:r w:rsidR="00000000" w:rsidRPr="0082596B">
        <w:rPr>
          <w:lang w:val="de-DE"/>
        </w:rPr>
        <w:br/>
      </w:r>
      <w:r w:rsidRPr="0082596B">
        <w:rPr>
          <w:lang w:val="de-DE"/>
        </w:rPr>
        <w:t xml:space="preserve">handelsblatt.com, 20.03.2020 </w:t>
      </w:r>
      <w:hyperlink r:id="rId59" w:history="1">
        <w:r w:rsidRPr="0082596B">
          <w:rPr>
            <w:rStyle w:val="Hyperlink"/>
            <w:sz w:val="18"/>
            <w:lang w:val="de-DE"/>
          </w:rPr>
          <w:t>https://www.handelsblatt.com/politik/deutschland/designierter-praesident-stephan-harbarth-verfassungsrichter-mit-umstrittener-vergangenheit/25612434.html?ticket=ST-525753-WpDixTqSOn2veKb6uD1b-ap4</w:t>
        </w:r>
      </w:hyperlink>
      <w:r w:rsidR="00000000" w:rsidRPr="0082596B">
        <w:rPr>
          <w:lang w:val="de-DE"/>
        </w:rPr>
        <w:br/>
      </w:r>
      <w:r w:rsidR="00000000" w:rsidRPr="0082596B">
        <w:rPr>
          <w:lang w:val="de-DE"/>
        </w:rPr>
        <w:br/>
      </w:r>
      <w:r w:rsidRPr="0082596B">
        <w:rPr>
          <w:lang w:val="de-DE"/>
        </w:rPr>
        <w:t>Ungeklärte Einkünfte als Abgeordneter</w:t>
      </w:r>
      <w:r w:rsidR="00000000" w:rsidRPr="0082596B">
        <w:rPr>
          <w:lang w:val="de-DE"/>
        </w:rPr>
        <w:br/>
      </w:r>
      <w:r w:rsidRPr="0082596B">
        <w:rPr>
          <w:lang w:val="de-DE"/>
        </w:rPr>
        <w:t xml:space="preserve">t-online.de, 15.05.2020 </w:t>
      </w:r>
      <w:r w:rsidR="00000000" w:rsidRPr="0082596B">
        <w:rPr>
          <w:lang w:val="de-DE"/>
        </w:rPr>
        <w:br/>
      </w:r>
      <w:hyperlink r:id="rId60" w:history="1">
        <w:r w:rsidRPr="0082596B">
          <w:rPr>
            <w:rStyle w:val="Hyperlink"/>
            <w:sz w:val="18"/>
            <w:lang w:val="de-DE"/>
          </w:rPr>
          <w:t>https://www.t-online.de/nachrichten/deutschland/id_87882624/stephan-harbarth-praesidenten-des-bundesverfassungsgerichts-haengen-geldfragen-an-.html</w:t>
        </w:r>
      </w:hyperlink>
      <w:r w:rsidR="00000000" w:rsidRPr="0082596B">
        <w:rPr>
          <w:lang w:val="de-DE"/>
        </w:rPr>
        <w:br/>
      </w:r>
      <w:r w:rsidR="00000000" w:rsidRPr="0082596B">
        <w:rPr>
          <w:lang w:val="de-DE"/>
        </w:rPr>
        <w:br/>
      </w:r>
      <w:r w:rsidRPr="0082596B">
        <w:rPr>
          <w:lang w:val="de-DE"/>
        </w:rPr>
        <w:t xml:space="preserve">spiegel.de, 09.08.2016 </w:t>
      </w:r>
      <w:r w:rsidR="00000000" w:rsidRPr="0082596B">
        <w:rPr>
          <w:lang w:val="de-DE"/>
        </w:rPr>
        <w:br/>
      </w:r>
      <w:hyperlink r:id="rId61" w:history="1">
        <w:r w:rsidRPr="0082596B">
          <w:rPr>
            <w:rStyle w:val="Hyperlink"/>
            <w:sz w:val="18"/>
            <w:lang w:val="de-DE"/>
          </w:rPr>
          <w:t>https://www.spiegel.de/politik/deutschland/bundestag-abgeordnete-mit-nebeneinkuenften-eine-typologie-a-1106269.html</w:t>
        </w:r>
      </w:hyperlink>
      <w:r w:rsidR="00000000" w:rsidRPr="0082596B">
        <w:rPr>
          <w:lang w:val="de-DE"/>
        </w:rPr>
        <w:br/>
      </w:r>
      <w:r w:rsidR="00000000" w:rsidRPr="0082596B">
        <w:rPr>
          <w:lang w:val="de-DE"/>
        </w:rPr>
        <w:br/>
      </w:r>
      <w:r w:rsidRPr="0082596B">
        <w:rPr>
          <w:lang w:val="de-DE"/>
        </w:rPr>
        <w:lastRenderedPageBreak/>
        <w:t>Ungereimtheiten bei seiner Ernennung zum Bundesverfassungsrichter</w:t>
      </w:r>
      <w:r w:rsidR="00000000" w:rsidRPr="0082596B">
        <w:rPr>
          <w:lang w:val="de-DE"/>
        </w:rPr>
        <w:br/>
      </w:r>
      <w:r w:rsidRPr="0082596B">
        <w:rPr>
          <w:lang w:val="de-DE"/>
        </w:rPr>
        <w:t xml:space="preserve">lto.de, 20.06.2020  </w:t>
      </w:r>
      <w:r w:rsidR="00000000" w:rsidRPr="0082596B">
        <w:rPr>
          <w:lang w:val="de-DE"/>
        </w:rPr>
        <w:br/>
      </w:r>
      <w:hyperlink r:id="rId62" w:history="1">
        <w:r w:rsidRPr="0082596B">
          <w:rPr>
            <w:rStyle w:val="Hyperlink"/>
            <w:sz w:val="18"/>
            <w:lang w:val="de-DE"/>
          </w:rPr>
          <w:t>https://www.lto.de/recht/hintergruende/h/stephan-harbarth-anwalt-gegen-uni-streit-um-honorarprofessu</w:t>
        </w:r>
      </w:hyperlink>
      <w:r w:rsidR="00000000" w:rsidRPr="0082596B">
        <w:rPr>
          <w:lang w:val="de-DE"/>
        </w:rPr>
        <w:br/>
      </w:r>
      <w:r w:rsidR="00000000" w:rsidRPr="0082596B">
        <w:rPr>
          <w:lang w:val="de-DE"/>
        </w:rPr>
        <w:br/>
      </w:r>
      <w:r w:rsidRPr="0082596B">
        <w:rPr>
          <w:lang w:val="de-DE"/>
        </w:rPr>
        <w:t>Verfassungsbeschwerden und Entscheidungen darüber</w:t>
      </w:r>
      <w:r w:rsidR="00000000" w:rsidRPr="0082596B">
        <w:rPr>
          <w:lang w:val="de-DE"/>
        </w:rPr>
        <w:br/>
      </w:r>
      <w:hyperlink r:id="rId63" w:history="1">
        <w:r w:rsidRPr="0082596B">
          <w:rPr>
            <w:rStyle w:val="Hyperlink"/>
            <w:sz w:val="18"/>
            <w:lang w:val="de-DE"/>
          </w:rPr>
          <w:t>https://www.rubikon.news/artikel/in-bedenklicher-verfassung</w:t>
        </w:r>
      </w:hyperlink>
      <w:r w:rsidR="00000000" w:rsidRPr="0082596B">
        <w:rPr>
          <w:lang w:val="de-DE"/>
        </w:rPr>
        <w:br/>
      </w:r>
      <w:r w:rsidR="00000000" w:rsidRPr="0082596B">
        <w:rPr>
          <w:lang w:val="de-DE"/>
        </w:rPr>
        <w:br/>
      </w:r>
      <w:r w:rsidRPr="0082596B">
        <w:rPr>
          <w:lang w:val="de-DE"/>
        </w:rPr>
        <w:t>Weimarer Familienrichter Christian Dettmar</w:t>
      </w:r>
      <w:r w:rsidR="00000000" w:rsidRPr="0082596B">
        <w:rPr>
          <w:lang w:val="de-DE"/>
        </w:rPr>
        <w:br/>
      </w:r>
      <w:hyperlink r:id="rId64" w:history="1">
        <w:r w:rsidRPr="0082596B">
          <w:rPr>
            <w:rStyle w:val="Hyperlink"/>
            <w:sz w:val="18"/>
            <w:lang w:val="de-DE"/>
          </w:rPr>
          <w:t>https://www.achgut.com/artikel/das_urteil_gegen_richter_dettmar</w:t>
        </w:r>
      </w:hyperlink>
      <w:r w:rsidR="00000000" w:rsidRPr="0082596B">
        <w:rPr>
          <w:lang w:val="de-DE"/>
        </w:rPr>
        <w:br/>
      </w:r>
      <w:hyperlink r:id="rId65" w:history="1">
        <w:r w:rsidRPr="0082596B">
          <w:rPr>
            <w:rStyle w:val="Hyperlink"/>
            <w:sz w:val="18"/>
            <w:lang w:val="de-DE"/>
          </w:rPr>
          <w:t>https://afaev.eu/das-skandalurteil-von-erfurt/</w:t>
        </w:r>
      </w:hyperlink>
      <w:r w:rsidR="00000000" w:rsidRPr="0082596B">
        <w:rPr>
          <w:lang w:val="de-DE"/>
        </w:rPr>
        <w:br/>
      </w:r>
      <w:r w:rsidR="00000000" w:rsidRPr="0082596B">
        <w:rPr>
          <w:lang w:val="de-DE"/>
        </w:rPr>
        <w:br/>
      </w:r>
      <w:r w:rsidRPr="0082596B">
        <w:rPr>
          <w:lang w:val="de-DE"/>
        </w:rPr>
        <w:t>Rede von Nils Melzer:</w:t>
      </w:r>
      <w:r w:rsidR="00000000" w:rsidRPr="0082596B">
        <w:rPr>
          <w:lang w:val="de-DE"/>
        </w:rPr>
        <w:br/>
      </w:r>
      <w:hyperlink r:id="rId66" w:history="1">
        <w:r w:rsidRPr="0082596B">
          <w:rPr>
            <w:rStyle w:val="Hyperlink"/>
            <w:sz w:val="18"/>
            <w:lang w:val="de-DE"/>
          </w:rPr>
          <w:t>www.youtube.com/watch?v=KDA9ELU1NXU</w:t>
        </w:r>
      </w:hyperlink>
      <w:r w:rsidR="00000000" w:rsidRPr="0082596B">
        <w:rPr>
          <w:lang w:val="de-DE"/>
        </w:rPr>
        <w:br/>
      </w:r>
      <w:r w:rsidR="00000000" w:rsidRPr="0082596B">
        <w:rPr>
          <w:lang w:val="de-DE"/>
        </w:rPr>
        <w:br/>
      </w:r>
      <w:r w:rsidRPr="0082596B">
        <w:rPr>
          <w:lang w:val="de-DE"/>
        </w:rPr>
        <w:t>Aktionen für die Freilassung von Julian Assange:</w:t>
      </w:r>
      <w:r w:rsidR="00000000" w:rsidRPr="0082596B">
        <w:rPr>
          <w:lang w:val="de-DE"/>
        </w:rPr>
        <w:br/>
      </w:r>
      <w:hyperlink r:id="rId67" w:anchor="aktionsuebersicht" w:history="1">
        <w:r w:rsidRPr="0082596B">
          <w:rPr>
            <w:rStyle w:val="Hyperlink"/>
            <w:sz w:val="18"/>
            <w:lang w:val="de-DE"/>
          </w:rPr>
          <w:t>https://freeassange.eu/#aktionsuebersicht</w:t>
        </w:r>
      </w:hyperlink>
    </w:p>
    <w:p w14:paraId="4752AA3A"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82596B">
        <w:rPr>
          <w:rStyle w:val="edit"/>
          <w:rFonts w:ascii="Arial" w:hAnsi="Arial" w:cs="Arial"/>
          <w:b/>
          <w:color w:val="000000"/>
          <w:szCs w:val="18"/>
        </w:rPr>
        <w:t xml:space="preserve">Dit zou u ook kunnen </w:t>
      </w:r>
      <w:r w:rsidRPr="00C534E6">
        <w:rPr>
          <w:rStyle w:val="edit"/>
          <w:rFonts w:ascii="Arial" w:hAnsi="Arial" w:cs="Arial"/>
          <w:b/>
          <w:color w:val="000000"/>
          <w:szCs w:val="18"/>
        </w:rPr>
        <w:t>interesseren:</w:t>
      </w:r>
    </w:p>
    <w:p w14:paraId="60D09CF8" w14:textId="77777777" w:rsidR="0082596B" w:rsidRPr="0082596B" w:rsidRDefault="0082596B" w:rsidP="0082596B">
      <w:pPr>
        <w:suppressAutoHyphens/>
        <w:spacing w:after="0" w:line="240" w:lineRule="auto"/>
        <w:rPr>
          <w:rFonts w:ascii="Arial" w:eastAsia="MS Mincho" w:hAnsi="Arial" w:cs="Arial"/>
          <w:bCs/>
          <w:lang w:val="de-DE" w:eastAsia="zh-CN"/>
        </w:rPr>
      </w:pPr>
      <w:r w:rsidRPr="0082596B">
        <w:rPr>
          <w:rFonts w:ascii="Arial" w:eastAsia="MS Mincho" w:hAnsi="Arial" w:cs="Arial"/>
          <w:bCs/>
          <w:lang w:val="de-DE" w:eastAsia="zh-CN"/>
        </w:rPr>
        <w:t xml:space="preserve">Videos über Julian Assange: </w:t>
      </w:r>
    </w:p>
    <w:p w14:paraId="3E22CFC7" w14:textId="77777777" w:rsidR="0082596B" w:rsidRPr="0082596B" w:rsidRDefault="0082596B" w:rsidP="0082596B">
      <w:pPr>
        <w:suppressAutoHyphens/>
        <w:spacing w:after="0" w:line="240" w:lineRule="auto"/>
        <w:rPr>
          <w:rFonts w:ascii="Arial" w:eastAsia="MS Mincho" w:hAnsi="Arial" w:cs="Arial"/>
          <w:bCs/>
          <w:lang w:val="de-DE" w:eastAsia="zh-CN"/>
        </w:rPr>
      </w:pPr>
      <w:hyperlink r:id="rId68" w:history="1">
        <w:r w:rsidRPr="0082596B">
          <w:rPr>
            <w:rFonts w:ascii="Arial" w:eastAsia="MS Mincho" w:hAnsi="Arial" w:cs="Arial"/>
            <w:bCs/>
            <w:color w:val="0000FF"/>
            <w:u w:val="single"/>
            <w:lang w:val="de-DE" w:eastAsia="zh-CN"/>
          </w:rPr>
          <w:t>www.kla.tv/JulianAssange</w:t>
        </w:r>
      </w:hyperlink>
    </w:p>
    <w:p w14:paraId="5889DE88" w14:textId="77777777" w:rsidR="0082596B" w:rsidRPr="0082596B" w:rsidRDefault="0082596B" w:rsidP="0082596B">
      <w:pPr>
        <w:suppressAutoHyphens/>
        <w:spacing w:after="0" w:line="240" w:lineRule="auto"/>
        <w:rPr>
          <w:rFonts w:ascii="Arial" w:eastAsia="MS Mincho" w:hAnsi="Arial" w:cs="Arial"/>
          <w:bCs/>
          <w:lang w:val="de-DE" w:eastAsia="zh-CN"/>
        </w:rPr>
      </w:pPr>
    </w:p>
    <w:p w14:paraId="3C2AEE0F" w14:textId="77777777" w:rsidR="0082596B" w:rsidRPr="0082596B" w:rsidRDefault="0082596B" w:rsidP="0082596B">
      <w:pPr>
        <w:suppressAutoHyphens/>
        <w:spacing w:after="0" w:line="240" w:lineRule="auto"/>
        <w:rPr>
          <w:rFonts w:ascii="Arial" w:eastAsia="MS Mincho" w:hAnsi="Arial" w:cs="Arial"/>
          <w:bCs/>
          <w:lang w:eastAsia="zh-CN"/>
        </w:rPr>
      </w:pPr>
      <w:bookmarkStart w:id="1" w:name="_Hlk160559375"/>
      <w:r w:rsidRPr="0082596B">
        <w:rPr>
          <w:rFonts w:ascii="Arial" w:eastAsia="MS Mincho" w:hAnsi="Arial" w:cs="Arial"/>
          <w:bCs/>
          <w:kern w:val="2"/>
          <w:lang w:eastAsia="de-DE"/>
        </w:rPr>
        <w:t>Faillissement van justitie: Politiek vervolgden en gevangenen in Duitsland</w:t>
      </w:r>
      <w:bookmarkEnd w:id="1"/>
    </w:p>
    <w:p w14:paraId="55FB8971" w14:textId="77777777" w:rsidR="0082596B" w:rsidRPr="0082596B" w:rsidRDefault="0082596B" w:rsidP="0082596B">
      <w:pPr>
        <w:suppressAutoHyphens/>
        <w:spacing w:after="0" w:line="240" w:lineRule="auto"/>
        <w:rPr>
          <w:rFonts w:ascii="Arial" w:eastAsia="MS Mincho" w:hAnsi="Arial" w:cs="Arial"/>
          <w:bCs/>
          <w:lang w:val="de-DE" w:eastAsia="zh-CN"/>
        </w:rPr>
      </w:pPr>
      <w:hyperlink r:id="rId69" w:history="1">
        <w:r w:rsidRPr="0082596B">
          <w:rPr>
            <w:rFonts w:ascii="Arial" w:eastAsia="MS Mincho" w:hAnsi="Arial" w:cs="Arial"/>
            <w:bCs/>
            <w:color w:val="0000FF"/>
            <w:u w:val="single"/>
            <w:lang w:val="de-DE" w:eastAsia="zh-CN"/>
          </w:rPr>
          <w:t>www.kla.tv/28058</w:t>
        </w:r>
      </w:hyperlink>
      <w:r w:rsidRPr="0082596B">
        <w:rPr>
          <w:rFonts w:ascii="Arial" w:eastAsia="MS Mincho" w:hAnsi="Arial" w:cs="Arial"/>
          <w:bCs/>
          <w:color w:val="0000FF"/>
          <w:u w:val="single"/>
          <w:lang w:val="de-DE" w:eastAsia="zh-CN"/>
        </w:rPr>
        <w:t xml:space="preserve"> (DE)</w:t>
      </w:r>
    </w:p>
    <w:p w14:paraId="2DD4A5A5" w14:textId="77777777" w:rsidR="0082596B" w:rsidRPr="0082596B" w:rsidRDefault="0082596B" w:rsidP="0082596B">
      <w:pPr>
        <w:suppressAutoHyphens/>
        <w:spacing w:after="0" w:line="240" w:lineRule="auto"/>
        <w:rPr>
          <w:rFonts w:ascii="Arial" w:eastAsia="MS Mincho" w:hAnsi="Arial" w:cs="Arial"/>
          <w:bCs/>
          <w:lang w:val="de-DE" w:eastAsia="zh-CN"/>
        </w:rPr>
      </w:pPr>
    </w:p>
    <w:p w14:paraId="51E36C81" w14:textId="77777777" w:rsidR="0082596B" w:rsidRPr="0082596B" w:rsidRDefault="0082596B" w:rsidP="0082596B">
      <w:pPr>
        <w:widowControl w:val="0"/>
        <w:suppressAutoHyphens/>
        <w:spacing w:after="0" w:line="240" w:lineRule="auto"/>
        <w:outlineLvl w:val="0"/>
        <w:rPr>
          <w:rFonts w:ascii="Arial" w:eastAsia="SimSun" w:hAnsi="Arial" w:cs="Arial"/>
          <w:bCs/>
          <w:lang w:val="de-DE" w:eastAsia="zh-CN" w:bidi="hi-IN"/>
        </w:rPr>
      </w:pPr>
      <w:r w:rsidRPr="0082596B">
        <w:rPr>
          <w:rFonts w:ascii="Arial" w:eastAsia="SimSun" w:hAnsi="Arial" w:cs="Arial"/>
          <w:bCs/>
          <w:lang w:val="de-DE" w:eastAsia="zh-CN" w:bidi="hi-IN"/>
        </w:rPr>
        <w:t>Prof. Bhakdis Covid-Impf-Warnungen bewahrheiten sich – die mediale Antisemitenkeule hingegen nicht</w:t>
      </w:r>
    </w:p>
    <w:p w14:paraId="1CC6683B" w14:textId="77777777" w:rsidR="0082596B" w:rsidRPr="0082596B" w:rsidRDefault="0082596B" w:rsidP="0082596B">
      <w:pPr>
        <w:suppressAutoHyphens/>
        <w:spacing w:after="0" w:line="240" w:lineRule="auto"/>
        <w:rPr>
          <w:rFonts w:ascii="Arial" w:eastAsia="MS Mincho" w:hAnsi="Arial" w:cs="Arial"/>
          <w:bCs/>
          <w:lang w:eastAsia="zh-CN"/>
        </w:rPr>
      </w:pPr>
      <w:hyperlink r:id="rId70" w:history="1">
        <w:r w:rsidRPr="0082596B">
          <w:rPr>
            <w:rFonts w:ascii="Arial" w:eastAsia="MS Mincho" w:hAnsi="Arial" w:cs="Arial"/>
            <w:bCs/>
            <w:color w:val="0000FF"/>
            <w:u w:val="single"/>
            <w:lang w:eastAsia="zh-CN"/>
          </w:rPr>
          <w:t>www.kla.tv/26149</w:t>
        </w:r>
      </w:hyperlink>
      <w:r w:rsidRPr="0082596B">
        <w:rPr>
          <w:rFonts w:ascii="Arial" w:eastAsia="MS Mincho" w:hAnsi="Arial" w:cs="Arial"/>
          <w:bCs/>
          <w:color w:val="0000FF"/>
          <w:u w:val="single"/>
          <w:lang w:eastAsia="zh-CN"/>
        </w:rPr>
        <w:t xml:space="preserve"> (DE)</w:t>
      </w:r>
    </w:p>
    <w:p w14:paraId="02997156" w14:textId="77777777" w:rsidR="0082596B" w:rsidRPr="0082596B" w:rsidRDefault="0082596B" w:rsidP="0082596B">
      <w:pPr>
        <w:suppressAutoHyphens/>
        <w:spacing w:after="0" w:line="240" w:lineRule="auto"/>
        <w:rPr>
          <w:rFonts w:ascii="Arial" w:eastAsia="MS Mincho" w:hAnsi="Arial" w:cs="Arial"/>
          <w:bCs/>
          <w:lang w:eastAsia="zh-CN"/>
        </w:rPr>
      </w:pPr>
    </w:p>
    <w:p w14:paraId="539D91CF" w14:textId="77777777" w:rsidR="0082596B" w:rsidRPr="0082596B" w:rsidRDefault="0082596B" w:rsidP="0082596B">
      <w:pPr>
        <w:suppressAutoHyphens/>
        <w:spacing w:after="0" w:line="240" w:lineRule="auto"/>
        <w:rPr>
          <w:rFonts w:ascii="Arial" w:eastAsia="MS Mincho" w:hAnsi="Arial" w:cs="Arial"/>
          <w:bCs/>
          <w:lang w:eastAsia="zh-CN"/>
        </w:rPr>
      </w:pPr>
      <w:r w:rsidRPr="0082596B">
        <w:rPr>
          <w:rFonts w:ascii="Arial" w:eastAsia="MS Mincho" w:hAnsi="Arial" w:cs="Arial"/>
          <w:bCs/>
          <w:lang w:eastAsia="zh-CN"/>
        </w:rPr>
        <w:t>„</w:t>
      </w:r>
      <w:bookmarkStart w:id="2" w:name="_Hlk160559600"/>
      <w:r w:rsidRPr="0082596B">
        <w:rPr>
          <w:rFonts w:ascii="Arial" w:eastAsia="MS Mincho" w:hAnsi="Arial" w:cs="Arial"/>
          <w:bCs/>
          <w:lang w:eastAsia="zh-CN"/>
        </w:rPr>
        <w:t>De Bilderberg-Groep – de geheime Schaduwregering?</w:t>
      </w:r>
      <w:bookmarkEnd w:id="2"/>
      <w:r w:rsidRPr="0082596B">
        <w:rPr>
          <w:rFonts w:ascii="Arial" w:eastAsia="MS Mincho" w:hAnsi="Arial" w:cs="Arial"/>
          <w:bCs/>
          <w:lang w:eastAsia="zh-CN"/>
        </w:rPr>
        <w:t xml:space="preserve">“ </w:t>
      </w:r>
    </w:p>
    <w:p w14:paraId="5EEF9A6D" w14:textId="77777777" w:rsidR="0082596B" w:rsidRPr="0082596B" w:rsidRDefault="0082596B" w:rsidP="0082596B">
      <w:pPr>
        <w:suppressAutoHyphens/>
        <w:spacing w:after="0" w:line="240" w:lineRule="auto"/>
        <w:rPr>
          <w:rFonts w:ascii="Arial" w:eastAsia="MS Mincho" w:hAnsi="Arial" w:cs="Arial"/>
          <w:bCs/>
          <w:lang w:val="de-DE" w:eastAsia="zh-CN"/>
        </w:rPr>
      </w:pPr>
      <w:hyperlink r:id="rId71" w:history="1">
        <w:r w:rsidRPr="0082596B">
          <w:rPr>
            <w:rFonts w:ascii="Arial" w:eastAsia="MS Mincho" w:hAnsi="Arial" w:cs="Arial"/>
            <w:bCs/>
            <w:color w:val="0000FF"/>
            <w:u w:val="single"/>
            <w:lang w:val="de-DE" w:eastAsia="zh-CN"/>
          </w:rPr>
          <w:t>www.kla.tv/</w:t>
        </w:r>
        <w:bookmarkStart w:id="3" w:name="_Hlk160559638"/>
        <w:r w:rsidRPr="0082596B">
          <w:rPr>
            <w:rFonts w:ascii="Arial" w:eastAsia="MS Mincho" w:hAnsi="Arial" w:cs="Arial"/>
            <w:bCs/>
            <w:color w:val="0000FF"/>
            <w:u w:val="single"/>
            <w:lang w:val="de-DE" w:eastAsia="zh-CN"/>
          </w:rPr>
          <w:t>26326</w:t>
        </w:r>
        <w:bookmarkEnd w:id="3"/>
      </w:hyperlink>
      <w:r w:rsidRPr="0082596B">
        <w:rPr>
          <w:rFonts w:ascii="Arial" w:eastAsia="MS Mincho" w:hAnsi="Arial" w:cs="Arial"/>
          <w:bCs/>
          <w:color w:val="0000FF"/>
          <w:u w:val="single"/>
          <w:lang w:val="de-DE" w:eastAsia="zh-CN"/>
        </w:rPr>
        <w:t xml:space="preserve"> (NL)</w:t>
      </w:r>
    </w:p>
    <w:p w14:paraId="29042B7B" w14:textId="77777777" w:rsidR="0082596B" w:rsidRPr="0082596B" w:rsidRDefault="0082596B" w:rsidP="0082596B">
      <w:pPr>
        <w:suppressAutoHyphens/>
        <w:spacing w:after="0" w:line="240" w:lineRule="auto"/>
        <w:rPr>
          <w:rFonts w:ascii="Arial" w:eastAsia="MS Mincho" w:hAnsi="Arial" w:cs="Arial"/>
          <w:bCs/>
          <w:lang w:val="de-DE" w:eastAsia="zh-CN"/>
        </w:rPr>
      </w:pPr>
    </w:p>
    <w:p w14:paraId="2004C608" w14:textId="77777777" w:rsidR="0082596B" w:rsidRPr="0082596B" w:rsidRDefault="0082596B" w:rsidP="0082596B">
      <w:pPr>
        <w:widowControl w:val="0"/>
        <w:tabs>
          <w:tab w:val="num" w:pos="0"/>
        </w:tabs>
        <w:suppressAutoHyphens/>
        <w:spacing w:after="0" w:line="240" w:lineRule="auto"/>
        <w:outlineLvl w:val="0"/>
        <w:rPr>
          <w:rFonts w:ascii="Arial" w:eastAsia="SimSun" w:hAnsi="Arial" w:cs="Arial"/>
          <w:bCs/>
          <w:lang w:val="de-DE" w:eastAsia="zh-CN" w:bidi="hi-IN"/>
        </w:rPr>
      </w:pPr>
      <w:r w:rsidRPr="0082596B">
        <w:rPr>
          <w:rFonts w:ascii="Arial" w:eastAsia="SimSun" w:hAnsi="Arial" w:cs="Arial"/>
          <w:bCs/>
          <w:lang w:val="de-DE" w:eastAsia="zh-CN" w:bidi="hi-IN"/>
        </w:rPr>
        <w:t>Die Akte Stephan Harbarth – Präsident des Bundesverfassungsgerichtes</w:t>
      </w:r>
    </w:p>
    <w:p w14:paraId="722DEB28" w14:textId="77777777" w:rsidR="0082596B" w:rsidRPr="0082596B" w:rsidRDefault="0082596B" w:rsidP="0082596B">
      <w:pPr>
        <w:suppressAutoHyphens/>
        <w:spacing w:after="0" w:line="240" w:lineRule="auto"/>
        <w:rPr>
          <w:rFonts w:ascii="Arial" w:eastAsia="MS Mincho" w:hAnsi="Arial" w:cs="Arial"/>
          <w:bCs/>
          <w:lang w:val="de-DE" w:eastAsia="zh-CN"/>
        </w:rPr>
      </w:pPr>
      <w:hyperlink r:id="rId72" w:history="1">
        <w:r w:rsidRPr="0082596B">
          <w:rPr>
            <w:rFonts w:ascii="Arial" w:eastAsia="MS Mincho" w:hAnsi="Arial" w:cs="Arial"/>
            <w:bCs/>
            <w:color w:val="0000FF"/>
            <w:u w:val="single"/>
            <w:lang w:val="de-DE" w:eastAsia="zh-CN"/>
          </w:rPr>
          <w:t>www.kla.tv/21609</w:t>
        </w:r>
      </w:hyperlink>
      <w:r w:rsidRPr="0082596B">
        <w:rPr>
          <w:rFonts w:ascii="Arial" w:eastAsia="MS Mincho" w:hAnsi="Arial" w:cs="Arial"/>
          <w:bCs/>
          <w:color w:val="0000FF"/>
          <w:u w:val="single"/>
          <w:lang w:val="de-DE" w:eastAsia="zh-CN"/>
        </w:rPr>
        <w:t xml:space="preserve"> (DE)</w:t>
      </w:r>
    </w:p>
    <w:p w14:paraId="66A35DF5" w14:textId="77777777" w:rsidR="0082596B" w:rsidRPr="0082596B" w:rsidRDefault="0082596B" w:rsidP="0082596B">
      <w:pPr>
        <w:suppressAutoHyphens/>
        <w:spacing w:after="0" w:line="240" w:lineRule="auto"/>
        <w:rPr>
          <w:rFonts w:ascii="Arial" w:eastAsia="MS Mincho" w:hAnsi="Arial" w:cs="Arial"/>
          <w:bCs/>
          <w:lang w:val="de-DE" w:eastAsia="zh-CN"/>
        </w:rPr>
      </w:pPr>
    </w:p>
    <w:p w14:paraId="245866BC" w14:textId="77777777" w:rsidR="0082596B" w:rsidRPr="0082596B" w:rsidRDefault="0082596B" w:rsidP="0082596B">
      <w:pPr>
        <w:widowControl w:val="0"/>
        <w:tabs>
          <w:tab w:val="num" w:pos="0"/>
        </w:tabs>
        <w:suppressAutoHyphens/>
        <w:spacing w:after="0" w:line="240" w:lineRule="auto"/>
        <w:outlineLvl w:val="0"/>
        <w:rPr>
          <w:rFonts w:ascii="Arial" w:eastAsia="SimSun" w:hAnsi="Arial" w:cs="Arial"/>
          <w:bCs/>
          <w:lang w:val="de-DE" w:eastAsia="zh-CN" w:bidi="hi-IN"/>
        </w:rPr>
      </w:pPr>
      <w:r w:rsidRPr="0082596B">
        <w:rPr>
          <w:rFonts w:ascii="Arial" w:eastAsia="SimSun" w:hAnsi="Arial" w:cs="Arial"/>
          <w:bCs/>
          <w:lang w:val="de-DE" w:eastAsia="zh-CN" w:bidi="hi-IN"/>
        </w:rPr>
        <w:t>Olaf Scholz und seine Rolle im Cum-Ex-Skandal</w:t>
      </w:r>
    </w:p>
    <w:p w14:paraId="6E69EEE5" w14:textId="77777777" w:rsidR="0082596B" w:rsidRPr="0082596B" w:rsidRDefault="0082596B" w:rsidP="0082596B">
      <w:pPr>
        <w:suppressAutoHyphens/>
        <w:spacing w:after="0" w:line="240" w:lineRule="auto"/>
        <w:rPr>
          <w:rFonts w:ascii="Arial" w:eastAsia="MS Mincho" w:hAnsi="Arial" w:cs="Arial"/>
          <w:bCs/>
          <w:lang w:eastAsia="zh-CN"/>
        </w:rPr>
      </w:pPr>
      <w:hyperlink r:id="rId73" w:history="1">
        <w:r w:rsidRPr="0082596B">
          <w:rPr>
            <w:rFonts w:ascii="Arial" w:eastAsia="MS Mincho" w:hAnsi="Arial" w:cs="Arial"/>
            <w:bCs/>
            <w:color w:val="0000FF"/>
            <w:u w:val="single"/>
            <w:lang w:eastAsia="zh-CN"/>
          </w:rPr>
          <w:t>www.kla.tv/23323</w:t>
        </w:r>
      </w:hyperlink>
      <w:r w:rsidRPr="0082596B">
        <w:rPr>
          <w:rFonts w:ascii="Arial" w:eastAsia="MS Mincho" w:hAnsi="Arial" w:cs="Arial"/>
          <w:bCs/>
          <w:color w:val="0000FF"/>
          <w:u w:val="single"/>
          <w:lang w:eastAsia="zh-CN"/>
        </w:rPr>
        <w:t xml:space="preserve"> (DE)</w:t>
      </w:r>
    </w:p>
    <w:p w14:paraId="70FEB4A9" w14:textId="77777777" w:rsidR="0082596B" w:rsidRPr="0082596B" w:rsidRDefault="0082596B" w:rsidP="0082596B">
      <w:pPr>
        <w:suppressAutoHyphens/>
        <w:spacing w:after="0" w:line="240" w:lineRule="auto"/>
        <w:rPr>
          <w:rFonts w:ascii="Arial" w:eastAsia="MS Mincho" w:hAnsi="Arial" w:cs="Arial"/>
          <w:bCs/>
          <w:lang w:eastAsia="zh-CN"/>
        </w:rPr>
      </w:pPr>
    </w:p>
    <w:p w14:paraId="76659FC4" w14:textId="77777777" w:rsidR="0082596B" w:rsidRPr="0082596B" w:rsidRDefault="0082596B" w:rsidP="0082596B">
      <w:pPr>
        <w:suppressAutoHyphens/>
        <w:spacing w:after="0" w:line="240" w:lineRule="auto"/>
        <w:rPr>
          <w:rFonts w:ascii="Arial" w:eastAsia="MS Mincho" w:hAnsi="Arial" w:cs="Arial"/>
          <w:bCs/>
          <w:lang w:eastAsia="zh-CN"/>
        </w:rPr>
      </w:pPr>
      <w:r w:rsidRPr="0082596B">
        <w:rPr>
          <w:rFonts w:ascii="Arial" w:eastAsia="MS Mincho" w:hAnsi="Arial" w:cs="Arial"/>
          <w:bCs/>
          <w:lang w:eastAsia="zh-CN"/>
        </w:rPr>
        <w:t>WEF, Great Reset en hun meesterbreinen – bestaat er toch een wereldsamenzwering?</w:t>
      </w:r>
    </w:p>
    <w:p w14:paraId="33AF2375" w14:textId="77777777" w:rsidR="0082596B" w:rsidRPr="0082596B" w:rsidRDefault="0082596B" w:rsidP="0082596B">
      <w:pPr>
        <w:suppressAutoHyphens/>
        <w:spacing w:after="0" w:line="240" w:lineRule="auto"/>
        <w:rPr>
          <w:rFonts w:ascii="Arial" w:eastAsia="MS Mincho" w:hAnsi="Arial" w:cs="Arial"/>
          <w:bCs/>
          <w:lang w:eastAsia="zh-CN"/>
        </w:rPr>
      </w:pPr>
      <w:hyperlink r:id="rId74" w:history="1">
        <w:r w:rsidRPr="0082596B">
          <w:rPr>
            <w:rFonts w:ascii="Arial" w:eastAsia="MS Mincho" w:hAnsi="Arial" w:cs="Arial"/>
            <w:bCs/>
            <w:color w:val="0000FF"/>
            <w:u w:val="single"/>
            <w:lang w:eastAsia="zh-CN"/>
          </w:rPr>
          <w:t>www.kla.tv/27902</w:t>
        </w:r>
      </w:hyperlink>
      <w:r w:rsidRPr="0082596B">
        <w:rPr>
          <w:rFonts w:ascii="Arial" w:eastAsia="MS Mincho" w:hAnsi="Arial" w:cs="Arial"/>
          <w:bCs/>
          <w:color w:val="0000FF"/>
          <w:u w:val="single"/>
          <w:lang w:eastAsia="zh-CN"/>
        </w:rPr>
        <w:t xml:space="preserve"> (NL)</w:t>
      </w:r>
    </w:p>
    <w:p w14:paraId="49593C6D" w14:textId="497873BE" w:rsidR="00C534E6" w:rsidRPr="00C534E6" w:rsidRDefault="00C534E6" w:rsidP="00C534E6">
      <w:pPr>
        <w:keepLines/>
        <w:spacing w:after="160"/>
        <w:rPr>
          <w:rFonts w:ascii="Arial" w:hAnsi="Arial" w:cs="Arial"/>
          <w:sz w:val="18"/>
          <w:szCs w:val="18"/>
        </w:rPr>
      </w:pPr>
    </w:p>
    <w:p w14:paraId="7F6FF4C4"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17C5012F" wp14:editId="7BCB3878">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7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Het andere nieuws ... vrij – onafhankelijk – ongecensureerd ...</w:t>
      </w:r>
    </w:p>
    <w:p w14:paraId="050DF4E0" w14:textId="77777777" w:rsidR="00FF4982" w:rsidRPr="009779AD" w:rsidRDefault="00FF4982" w:rsidP="00FF4982">
      <w:pPr>
        <w:pStyle w:val="Lijstalinea"/>
        <w:keepNext/>
        <w:keepLines/>
        <w:numPr>
          <w:ilvl w:val="0"/>
          <w:numId w:val="1"/>
        </w:numPr>
        <w:ind w:left="714" w:hanging="357"/>
      </w:pPr>
      <w:r>
        <w:t>wat de media niet zouden moeten verzwijgen ...</w:t>
      </w:r>
    </w:p>
    <w:p w14:paraId="0377D79F" w14:textId="77777777" w:rsidR="00FF4982" w:rsidRPr="009779AD" w:rsidRDefault="00FF4982" w:rsidP="00FF4982">
      <w:pPr>
        <w:pStyle w:val="Lijstalinea"/>
        <w:keepNext/>
        <w:keepLines/>
        <w:numPr>
          <w:ilvl w:val="0"/>
          <w:numId w:val="1"/>
        </w:numPr>
        <w:ind w:left="714" w:hanging="357"/>
      </w:pPr>
      <w:r>
        <w:t>zelden gehoord van het volk, voor het volk ...</w:t>
      </w:r>
    </w:p>
    <w:p w14:paraId="2797A29D" w14:textId="77777777" w:rsidR="00FF4982" w:rsidRPr="001D6477" w:rsidRDefault="00FF4982" w:rsidP="001D6477">
      <w:pPr>
        <w:pStyle w:val="Lijstalinea"/>
        <w:keepNext/>
        <w:keepLines/>
        <w:numPr>
          <w:ilvl w:val="0"/>
          <w:numId w:val="1"/>
        </w:numPr>
        <w:ind w:left="714" w:hanging="357"/>
      </w:pPr>
      <w:r w:rsidRPr="001D6477">
        <w:t xml:space="preserve">nieuwsupdate elke 3 dagen vanaf 19:45 uur op </w:t>
      </w:r>
      <w:hyperlink r:id="rId77" w:history="1">
        <w:r w:rsidR="001D6477" w:rsidRPr="001D6477">
          <w:rPr>
            <w:rStyle w:val="Hyperlink"/>
          </w:rPr>
          <w:t>www.kla.tv/nl</w:t>
        </w:r>
      </w:hyperlink>
    </w:p>
    <w:p w14:paraId="7F462F2F" w14:textId="77777777" w:rsidR="00FF4982" w:rsidRPr="001D6477" w:rsidRDefault="00FF4982" w:rsidP="001D6477">
      <w:pPr>
        <w:keepNext/>
        <w:keepLines/>
        <w:ind w:firstLine="357"/>
      </w:pPr>
      <w:r w:rsidRPr="001D6477">
        <w:t>Het is de moeite waard om het bij te houden!</w:t>
      </w:r>
    </w:p>
    <w:p w14:paraId="428D0939" w14:textId="77777777" w:rsidR="00C534E6" w:rsidRPr="006C4827" w:rsidRDefault="001D6477" w:rsidP="00C534E6">
      <w:pPr>
        <w:keepLines/>
        <w:spacing w:after="160"/>
        <w:rPr>
          <w:rStyle w:val="Hyperlink"/>
          <w:b/>
        </w:rPr>
      </w:pPr>
      <w:r w:rsidRPr="001D6477">
        <w:rPr>
          <w:rFonts w:ascii="Arial" w:hAnsi="Arial" w:cs="Arial"/>
          <w:b/>
          <w:sz w:val="18"/>
          <w:szCs w:val="18"/>
        </w:rPr>
        <w:t>Gratis abonnement nieuwsbrief 2-wekelijks per E-Mail</w:t>
      </w:r>
      <w:r w:rsidRPr="001D6477">
        <w:rPr>
          <w:rFonts w:ascii="Arial" w:hAnsi="Arial" w:cs="Arial"/>
          <w:b/>
          <w:sz w:val="18"/>
          <w:szCs w:val="18"/>
        </w:rPr>
        <w:br/>
        <w:t xml:space="preserve">verkrijgt u op: </w:t>
      </w:r>
      <w:hyperlink r:id="rId78" w:history="1">
        <w:r w:rsidRPr="001D6477">
          <w:rPr>
            <w:rStyle w:val="Hyperlink"/>
            <w:b/>
          </w:rPr>
          <w:t>www.kla.tv/abo-nl</w:t>
        </w:r>
      </w:hyperlink>
    </w:p>
    <w:p w14:paraId="37A79FF5"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lastRenderedPageBreak/>
        <w:t>Kennisgeving:</w:t>
      </w:r>
    </w:p>
    <w:p w14:paraId="34B04216"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14:paraId="68E415CA" w14:textId="77777777" w:rsidR="001D6477" w:rsidRPr="006C4827" w:rsidRDefault="00C205D1" w:rsidP="00C534E6">
      <w:pPr>
        <w:keepLines/>
        <w:spacing w:after="160"/>
        <w:rPr>
          <w:rStyle w:val="Hyperlink"/>
          <w:b/>
        </w:rPr>
      </w:pPr>
      <w:r w:rsidRPr="006C4827">
        <w:rPr>
          <w:rFonts w:ascii="Arial" w:hAnsi="Arial" w:cs="Arial"/>
          <w:b/>
          <w:sz w:val="18"/>
          <w:szCs w:val="18"/>
        </w:rPr>
        <w:t>Verbindt u daarom vandaag nog internetonafhankelijk met het netwerk!</w:t>
      </w:r>
      <w:r w:rsidRPr="006C4827">
        <w:rPr>
          <w:rFonts w:ascii="Arial" w:hAnsi="Arial" w:cs="Arial"/>
          <w:b/>
          <w:sz w:val="18"/>
          <w:szCs w:val="18"/>
        </w:rPr>
        <w:br/>
        <w:t>Klickt u hier:</w:t>
      </w:r>
      <w:r w:rsidR="00C60E18" w:rsidRPr="006C4827">
        <w:rPr>
          <w:rFonts w:ascii="Arial" w:hAnsi="Arial" w:cs="Arial"/>
          <w:sz w:val="18"/>
          <w:szCs w:val="18"/>
        </w:rPr>
        <w:t xml:space="preserve"> </w:t>
      </w:r>
      <w:hyperlink r:id="rId79" w:history="1">
        <w:r w:rsidR="00C60E18" w:rsidRPr="006C4827">
          <w:rPr>
            <w:rStyle w:val="Hyperlink"/>
            <w:b/>
          </w:rPr>
          <w:t>www.kla.tv/vernetzung&amp;lang=nl</w:t>
        </w:r>
      </w:hyperlink>
    </w:p>
    <w:p w14:paraId="1124D162" w14:textId="77777777" w:rsidR="00C60E18" w:rsidRDefault="00C60E18" w:rsidP="00C60E18">
      <w:pPr>
        <w:keepNext/>
        <w:keepLines/>
        <w:pBdr>
          <w:top w:val="single" w:sz="6" w:space="8" w:color="365F91" w:themeColor="accent1" w:themeShade="BF"/>
        </w:pBdr>
        <w:spacing w:after="120"/>
        <w:rPr>
          <w:i/>
          <w:iCs/>
        </w:rPr>
      </w:pPr>
      <w:r w:rsidRPr="0080337B">
        <w:rPr>
          <w:i/>
          <w:iCs/>
        </w:rPr>
        <w:t>Licence:</w:t>
      </w:r>
      <w:r>
        <w:rPr>
          <w:i/>
          <w:iCs/>
        </w:rPr>
        <w:t xml:space="preserve">  </w:t>
      </w:r>
      <w:r w:rsidR="006C4827" w:rsidRPr="006C4827">
        <w:rPr>
          <w:i/>
          <w:iCs/>
          <w:noProof/>
          <w:position w:val="-6"/>
        </w:rPr>
        <w:drawing>
          <wp:inline distT="0" distB="0" distL="0" distR="0" wp14:anchorId="3E424FFA" wp14:editId="74FDBC56">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Commons-Licentie met naamgeving</w:t>
      </w:r>
    </w:p>
    <w:p w14:paraId="4C815EC3" w14:textId="77777777" w:rsidR="00C60E18" w:rsidRPr="00C60E18" w:rsidRDefault="00CB20A5" w:rsidP="00CB20A5">
      <w:pPr>
        <w:keepLines/>
        <w:spacing w:after="0"/>
        <w:rPr>
          <w:rFonts w:ascii="Arial" w:hAnsi="Arial" w:cs="Arial"/>
          <w:sz w:val="18"/>
          <w:szCs w:val="18"/>
        </w:rPr>
      </w:pPr>
      <w:r>
        <w:rPr>
          <w:rFonts w:cs="Arial"/>
          <w:sz w:val="12"/>
          <w:szCs w:val="12"/>
        </w:rPr>
        <w:t>Verspreiding en herbewerking is met naamgeving gewenst! Het materiaal mag echter niet uit de context gehaald gepresenteerd worden.</w:t>
      </w:r>
      <w:r>
        <w:rPr>
          <w:rFonts w:cs="Arial"/>
          <w:sz w:val="12"/>
          <w:szCs w:val="12"/>
        </w:rPr>
        <w:br/>
        <w:t>Met openbaar geld (GEZ, ...) gefinancierde instituties is het gebruik hiervan zonder overleg verboden.Schendingen kunnen strafrechtelijk vervolgd worden.</w:t>
      </w:r>
    </w:p>
    <w:sectPr w:rsidR="00C60E18" w:rsidRPr="00C60E18">
      <w:headerReference w:type="default" r:id="rId81"/>
      <w:footerReference w:type="default" r:id="rId8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48CA1" w14:textId="77777777" w:rsidR="00041917" w:rsidRDefault="00041917" w:rsidP="00F33FD6">
      <w:pPr>
        <w:spacing w:after="0" w:line="240" w:lineRule="auto"/>
      </w:pPr>
      <w:r>
        <w:separator/>
      </w:r>
    </w:p>
  </w:endnote>
  <w:endnote w:type="continuationSeparator" w:id="0">
    <w:p w14:paraId="2AC30E65" w14:textId="77777777" w:rsidR="00041917" w:rsidRDefault="00041917"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2775C" w14:textId="77777777" w:rsidR="00F33FD6" w:rsidRPr="00F33FD6" w:rsidRDefault="00F33FD6" w:rsidP="00F33FD6">
    <w:pPr>
      <w:pStyle w:val="Voettekst"/>
      <w:pBdr>
        <w:top w:val="single" w:sz="6" w:space="3" w:color="365F91" w:themeColor="accent1" w:themeShade="BF"/>
      </w:pBdr>
      <w:rPr>
        <w:sz w:val="18"/>
      </w:rPr>
    </w:pPr>
    <w:r>
      <w:rPr>
        <w:noProof/>
        <w:sz w:val="18"/>
      </w:rPr>
      <w:t xml:space="preserve">Julian Assange – geen op zichzelf staand geval!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A6A07" w14:textId="77777777" w:rsidR="00041917" w:rsidRDefault="00041917" w:rsidP="00F33FD6">
      <w:pPr>
        <w:spacing w:after="0" w:line="240" w:lineRule="auto"/>
      </w:pPr>
      <w:r>
        <w:separator/>
      </w:r>
    </w:p>
  </w:footnote>
  <w:footnote w:type="continuationSeparator" w:id="0">
    <w:p w14:paraId="7876A365" w14:textId="77777777" w:rsidR="00041917" w:rsidRDefault="00041917"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7107CAA0" w14:textId="77777777" w:rsidTr="00FE2F5D">
      <w:tc>
        <w:tcPr>
          <w:tcW w:w="7717" w:type="dxa"/>
          <w:tcBorders>
            <w:left w:val="nil"/>
            <w:bottom w:val="single" w:sz="8" w:space="0" w:color="365F91" w:themeColor="accent1" w:themeShade="BF"/>
          </w:tcBorders>
        </w:tcPr>
        <w:p w14:paraId="51C060A7" w14:textId="77777777" w:rsidR="00F33FD6" w:rsidRPr="00B9284F" w:rsidRDefault="00F67ED1" w:rsidP="00FE2F5D">
          <w:pPr>
            <w:pStyle w:val="Koptekst"/>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www.kla.tv/28379</w:t>
            </w:r>
          </w:hyperlink>
          <w:r w:rsidR="00F33FD6" w:rsidRPr="00B9284F">
            <w:rPr>
              <w:rFonts w:ascii="Arial" w:hAnsi="Arial" w:cs="Arial"/>
              <w:sz w:val="18"/>
            </w:rPr>
            <w:t xml:space="preserve"> | </w:t>
          </w:r>
          <w:r>
            <w:rPr>
              <w:rFonts w:ascii="Arial" w:hAnsi="Arial" w:cs="Arial"/>
              <w:b/>
              <w:sz w:val="18"/>
            </w:rPr>
            <w:t xml:space="preserve">Uitgiftedatum: </w:t>
          </w:r>
          <w:r w:rsidR="00F33FD6" w:rsidRPr="00B9284F">
            <w:rPr>
              <w:rFonts w:ascii="Arial" w:hAnsi="Arial" w:cs="Arial"/>
              <w:sz w:val="18"/>
            </w:rPr>
            <w:t>05.03.2024</w:t>
          </w:r>
        </w:p>
        <w:p w14:paraId="5C48D45D" w14:textId="77777777" w:rsidR="00F33FD6" w:rsidRPr="00B9284F" w:rsidRDefault="00F33FD6" w:rsidP="00FE2F5D">
          <w:pPr>
            <w:pStyle w:val="Koptekst"/>
            <w:rPr>
              <w:rFonts w:ascii="Arial" w:hAnsi="Arial" w:cs="Arial"/>
              <w:sz w:val="18"/>
            </w:rPr>
          </w:pPr>
        </w:p>
      </w:tc>
    </w:tr>
  </w:tbl>
  <w:p w14:paraId="52F549F8" w14:textId="77777777" w:rsidR="00F33FD6" w:rsidRPr="00B9284F" w:rsidRDefault="00CB20A5" w:rsidP="00FE2F5D">
    <w:pPr>
      <w:pStyle w:val="Koptekst"/>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32CBC56E" wp14:editId="4E61EC6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7C6D16"/>
    <w:multiLevelType w:val="hybridMultilevel"/>
    <w:tmpl w:val="5C5CB1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30778983">
    <w:abstractNumId w:val="1"/>
  </w:num>
  <w:num w:numId="2" w16cid:durableId="14705896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7"/>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041917"/>
    <w:rsid w:val="00101F75"/>
    <w:rsid w:val="001D6477"/>
    <w:rsid w:val="00397567"/>
    <w:rsid w:val="003C19C9"/>
    <w:rsid w:val="00503FFA"/>
    <w:rsid w:val="00627ADC"/>
    <w:rsid w:val="006C4827"/>
    <w:rsid w:val="007C459E"/>
    <w:rsid w:val="0082596B"/>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AC22A2"/>
  <w15:docId w15:val="{11046BE1-9329-4389-929A-31F8B300C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33FD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33FD6"/>
  </w:style>
  <w:style w:type="paragraph" w:styleId="Voettekst">
    <w:name w:val="footer"/>
    <w:basedOn w:val="Standaard"/>
    <w:link w:val="VoettekstChar"/>
    <w:uiPriority w:val="99"/>
    <w:unhideWhenUsed/>
    <w:rsid w:val="00F33FD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33FD6"/>
  </w:style>
  <w:style w:type="paragraph" w:styleId="Ballontekst">
    <w:name w:val="Balloon Text"/>
    <w:basedOn w:val="Standaard"/>
    <w:link w:val="BallontekstChar"/>
    <w:uiPriority w:val="99"/>
    <w:semiHidden/>
    <w:unhideWhenUsed/>
    <w:rsid w:val="00F33FD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33FD6"/>
    <w:rPr>
      <w:rFonts w:ascii="Tahoma" w:hAnsi="Tahoma" w:cs="Tahoma"/>
      <w:sz w:val="16"/>
      <w:szCs w:val="16"/>
    </w:rPr>
  </w:style>
  <w:style w:type="character" w:styleId="Hyperlink">
    <w:name w:val="Hyperlink"/>
    <w:basedOn w:val="Standaardalinea-lettertype"/>
    <w:uiPriority w:val="99"/>
    <w:unhideWhenUsed/>
    <w:rsid w:val="00F33FD6"/>
    <w:rPr>
      <w:color w:val="0000FF" w:themeColor="hyperlink"/>
      <w:u w:val="single"/>
    </w:rPr>
  </w:style>
  <w:style w:type="table" w:styleId="Tabelraster">
    <w:name w:val="Table Grid"/>
    <w:basedOn w:val="Standaardtabel"/>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Standaardalinea-lettertype"/>
    <w:rsid w:val="00E81F93"/>
  </w:style>
  <w:style w:type="character" w:customStyle="1" w:styleId="edit">
    <w:name w:val="edit"/>
    <w:basedOn w:val="Standaardalinea-lettertype"/>
    <w:rsid w:val="00A71903"/>
  </w:style>
  <w:style w:type="paragraph" w:styleId="Lijstalinea">
    <w:name w:val="List Paragraph"/>
    <w:basedOn w:val="Standa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kla.tv/28058" TargetMode="External"/><Relationship Id="rId18" Type="http://schemas.openxmlformats.org/officeDocument/2006/relationships/hyperlink" Target="http://www.kla.tv/21609" TargetMode="External"/><Relationship Id="rId26" Type="http://schemas.openxmlformats.org/officeDocument/2006/relationships/hyperlink" Target="https://www.radeburger-anzeiger.de/nachrichten/artikel/saechsischer-corona-prozess-im-hochsicherheits-saal.html" TargetMode="External"/><Relationship Id="rId39" Type="http://schemas.openxmlformats.org/officeDocument/2006/relationships/hyperlink" Target="http://www.epochtimes.de/politik/deutschland/wer-kritisiert-wird-verfolgt-hausdurchsuchung-bei-impfexperten-hockertz-a3540874.html" TargetMode="External"/><Relationship Id="rId21" Type="http://schemas.openxmlformats.org/officeDocument/2006/relationships/hyperlink" Target="https://www.kla.tv/JulianAssange/15785" TargetMode="External"/><Relationship Id="rId34" Type="http://schemas.openxmlformats.org/officeDocument/2006/relationships/hyperlink" Target="https://t.me/pankalla/14872" TargetMode="External"/><Relationship Id="rId42" Type="http://schemas.openxmlformats.org/officeDocument/2006/relationships/hyperlink" Target="https://www.extremnews.com/nachrichten/medien/2755182cacba282" TargetMode="External"/><Relationship Id="rId47" Type="http://schemas.openxmlformats.org/officeDocument/2006/relationships/hyperlink" Target="https://www.suedkurier.de/baden-wuerttemberg/vorerst-kein-prozess-gegen-querdenken-gruender-michael-ballweg;art417930,11750448" TargetMode="External"/><Relationship Id="rId50" Type="http://schemas.openxmlformats.org/officeDocument/2006/relationships/hyperlink" Target="https://www.tagesschau.de/investigativ/freispruch-coronamassnahmen-bhakdi-100.html" TargetMode="External"/><Relationship Id="rId55" Type="http://schemas.openxmlformats.org/officeDocument/2006/relationships/hyperlink" Target="https://www.kla.tv/26326" TargetMode="External"/><Relationship Id="rId63" Type="http://schemas.openxmlformats.org/officeDocument/2006/relationships/hyperlink" Target="https://www.rubikon.news/artikel/in-bedenklicher-verfassung" TargetMode="External"/><Relationship Id="rId68" Type="http://schemas.openxmlformats.org/officeDocument/2006/relationships/hyperlink" Target="http://www.kla.tv/JulianAssange" TargetMode="External"/><Relationship Id="rId76" Type="http://schemas.openxmlformats.org/officeDocument/2006/relationships/image" Target="media/image3.bin"/><Relationship Id="rId84" Type="http://schemas.openxmlformats.org/officeDocument/2006/relationships/theme" Target="theme/theme1.xml"/><Relationship Id="rId7" Type="http://schemas.openxmlformats.org/officeDocument/2006/relationships/hyperlink" Target="https://www.kla.tv/28379" TargetMode="External"/><Relationship Id="rId71" Type="http://schemas.openxmlformats.org/officeDocument/2006/relationships/hyperlink" Target="http://www.kla.tv/26326" TargetMode="External"/><Relationship Id="rId2" Type="http://schemas.openxmlformats.org/officeDocument/2006/relationships/styles" Target="styles.xml"/><Relationship Id="rId16" Type="http://schemas.openxmlformats.org/officeDocument/2006/relationships/hyperlink" Target="http://www.kla.tv/26326" TargetMode="External"/><Relationship Id="rId29" Type="http://schemas.openxmlformats.org/officeDocument/2006/relationships/hyperlink" Target="https://www.swp.de/lokales/hechingen/corona-hechingen-masken-falsche-atteste_-staatsanwaltschaft-ermittelt-gegen-zwei-hechinger-aerzte-52911872.html" TargetMode="External"/><Relationship Id="rId11" Type="http://schemas.openxmlformats.org/officeDocument/2006/relationships/hyperlink" Target="https://stellaassangeofficial.substack.com/p/day-x-is-here" TargetMode="External"/><Relationship Id="rId24" Type="http://schemas.openxmlformats.org/officeDocument/2006/relationships/hyperlink" Target="https://reitschuster.de/post/wegen-maskenattesten-schon-wieder-aerztin-eingesperrt/" TargetMode="External"/><Relationship Id="rId32" Type="http://schemas.openxmlformats.org/officeDocument/2006/relationships/hyperlink" Target="https://www.tichyseinblick.de/daili-es-sentials/landgericht-bochum-urteil-heinrich-habig-impfzertifikate" TargetMode="External"/><Relationship Id="rId37" Type="http://schemas.openxmlformats.org/officeDocument/2006/relationships/hyperlink" Target="https://alpenschau.com/prof-stefan-hockertz-flucht-aus-deutschland/" TargetMode="External"/><Relationship Id="rId40" Type="http://schemas.openxmlformats.org/officeDocument/2006/relationships/hyperlink" Target="https://reitschuster.de/post/jens-bengen-freitod-mit-vielen-offenen-fragen/" TargetMode="External"/><Relationship Id="rId45" Type="http://schemas.openxmlformats.org/officeDocument/2006/relationships/hyperlink" Target="https://www.mwgfd.org/2022/12/solidaritaet-mit-kritischen-aerzten-wie-frau-dr-jiang/" TargetMode="External"/><Relationship Id="rId53" Type="http://schemas.openxmlformats.org/officeDocument/2006/relationships/hyperlink" Target="https://www.heute.at/s/mega-demo-am-heldenplatz-mit-chef-coronaleugner-bhakdi-100190977" TargetMode="External"/><Relationship Id="rId58" Type="http://schemas.openxmlformats.org/officeDocument/2006/relationships/hyperlink" Target="https://de.wikipedia.org/wiki/Stephan_Harbarth" TargetMode="External"/><Relationship Id="rId66" Type="http://schemas.openxmlformats.org/officeDocument/2006/relationships/hyperlink" Target="https://www.youtube.com/watch?v=KDA9ELU1NXU" TargetMode="External"/><Relationship Id="rId74" Type="http://schemas.openxmlformats.org/officeDocument/2006/relationships/hyperlink" Target="http://www.kla.tv/27902" TargetMode="External"/><Relationship Id="rId79" Type="http://schemas.openxmlformats.org/officeDocument/2006/relationships/hyperlink" Target="https://www.kla.tv/vernetzung&amp;lang=nl" TargetMode="External"/><Relationship Id="rId5" Type="http://schemas.openxmlformats.org/officeDocument/2006/relationships/footnotes" Target="footnotes.xml"/><Relationship Id="rId61" Type="http://schemas.openxmlformats.org/officeDocument/2006/relationships/hyperlink" Target="https://www.spiegel.de/politik/deutschland/bundestag-abgeordnete-mit-nebeneinkuenften-eine-typologie-a-1106269.html" TargetMode="External"/><Relationship Id="rId82" Type="http://schemas.openxmlformats.org/officeDocument/2006/relationships/footer" Target="footer1.xml"/><Relationship Id="rId10" Type="http://schemas.openxmlformats.org/officeDocument/2006/relationships/hyperlink" Target="https://freeassange.eu/#veranstaltungen" TargetMode="External"/><Relationship Id="rId19" Type="http://schemas.openxmlformats.org/officeDocument/2006/relationships/hyperlink" Target="http://www.kla.tv/23323" TargetMode="External"/><Relationship Id="rId31" Type="http://schemas.openxmlformats.org/officeDocument/2006/relationships/hyperlink" Target="https://netzwerkkrista.de/2023/07/20/das-skandal-urteil/" TargetMode="External"/><Relationship Id="rId44" Type="http://schemas.openxmlformats.org/officeDocument/2006/relationships/hyperlink" Target="https://www.youtube.com/watch?v=coBzcb3biJo" TargetMode="External"/><Relationship Id="rId52" Type="http://schemas.openxmlformats.org/officeDocument/2006/relationships/hyperlink" Target="https://corona-blog.net/2023/11/13/prof-bhakdi-spricht-ueber-groessten-fehler-in-der-justiz-durch-die-erste-antisemitismusbeauftragte-fuessinger/" TargetMode="External"/><Relationship Id="rId60" Type="http://schemas.openxmlformats.org/officeDocument/2006/relationships/hyperlink" Target="https://www.t-online.de/nachrichten/deutschland/id_87882624/stephan-harbarth-praesidenten-des-bundesverfassungsgerichts-haengen-geldfragen-an-.html" TargetMode="External"/><Relationship Id="rId65" Type="http://schemas.openxmlformats.org/officeDocument/2006/relationships/hyperlink" Target="https://afaev.eu/das-skandalurteil-von-erfurt/" TargetMode="External"/><Relationship Id="rId73" Type="http://schemas.openxmlformats.org/officeDocument/2006/relationships/hyperlink" Target="http://www.kla.tv/23323" TargetMode="External"/><Relationship Id="rId78" Type="http://schemas.openxmlformats.org/officeDocument/2006/relationships/hyperlink" Target="https://www.kla.tv/abo-nl" TargetMode="External"/><Relationship Id="rId8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kla.tv/26149" TargetMode="External"/><Relationship Id="rId22" Type="http://schemas.openxmlformats.org/officeDocument/2006/relationships/hyperlink" Target="https://www.fr.de/politik/grossbritannien-gefahr-folter-un-expertin-sorge-whistleblower-assange-auslieferung-usa-zr-92818572.html" TargetMode="External"/><Relationship Id="rId27" Type="http://schemas.openxmlformats.org/officeDocument/2006/relationships/hyperlink" Target="https://corona-blog.net/2023/11/07/vergessen-arzt-rolf-kron-erneut-vor-gericht/" TargetMode="External"/><Relationship Id="rId30" Type="http://schemas.openxmlformats.org/officeDocument/2006/relationships/hyperlink" Target="https://report24.news/nach-skandaloesem-teilurteil-rapper-setzen-widerstaendigem-arzt-dr-habig-ein-denkmal/" TargetMode="External"/><Relationship Id="rId35" Type="http://schemas.openxmlformats.org/officeDocument/2006/relationships/hyperlink" Target="https://t.me/Oberst_a_D_MaxEder_NONSIBI_NEU/1529" TargetMode="External"/><Relationship Id="rId43" Type="http://schemas.openxmlformats.org/officeDocument/2006/relationships/hyperlink" Target="https://www.klartext-rheinmain.de/blog/berufsverbot-aufgehoben-frau-dr-jiang-darf-wieder-als-aerztin-praktizieren" TargetMode="External"/><Relationship Id="rId48" Type="http://schemas.openxmlformats.org/officeDocument/2006/relationships/hyperlink" Target="https://www.kla.tv/24922" TargetMode="External"/><Relationship Id="rId56" Type="http://schemas.openxmlformats.org/officeDocument/2006/relationships/hyperlink" Target="https://www.investigate-europe.eu/de/posts/eu-militaerfoerderung-bevorzugt-wenige-ruestungsgiganten" TargetMode="External"/><Relationship Id="rId64" Type="http://schemas.openxmlformats.org/officeDocument/2006/relationships/hyperlink" Target="https://www.achgut.com/artikel/das_urteil_gegen_richter_dettmar" TargetMode="External"/><Relationship Id="rId69" Type="http://schemas.openxmlformats.org/officeDocument/2006/relationships/hyperlink" Target="http://www.kla.tv/28058" TargetMode="External"/><Relationship Id="rId77" Type="http://schemas.openxmlformats.org/officeDocument/2006/relationships/hyperlink" Target="https://www.kla.tv/nl" TargetMode="External"/><Relationship Id="rId8" Type="http://schemas.openxmlformats.org/officeDocument/2006/relationships/image" Target="media/image1.bin"/><Relationship Id="rId51" Type="http://schemas.openxmlformats.org/officeDocument/2006/relationships/hyperlink" Target="https://www.kla.tv/26149" TargetMode="External"/><Relationship Id="rId72" Type="http://schemas.openxmlformats.org/officeDocument/2006/relationships/hyperlink" Target="http://www.kla.tv/21609" TargetMode="External"/><Relationship Id="rId80" Type="http://schemas.openxmlformats.org/officeDocument/2006/relationships/image" Target="media/image4.bin"/><Relationship Id="rId3" Type="http://schemas.openxmlformats.org/officeDocument/2006/relationships/settings" Target="settings.xml"/><Relationship Id="rId12" Type="http://schemas.openxmlformats.org/officeDocument/2006/relationships/hyperlink" Target="https://twitter.com/Berlin4Assange/status/1680963436145004544" TargetMode="External"/><Relationship Id="rId17" Type="http://schemas.openxmlformats.org/officeDocument/2006/relationships/hyperlink" Target="http://www.kla.tv/25125" TargetMode="External"/><Relationship Id="rId25" Type="http://schemas.openxmlformats.org/officeDocument/2006/relationships/hyperlink" Target="https://corona-blog.net/2023/11/13/hauptverhandlung-beginnt-dr-bianca-witzschel-sitzt-seit-8-monaten-in-der-jva/" TargetMode="External"/><Relationship Id="rId33" Type="http://schemas.openxmlformats.org/officeDocument/2006/relationships/hyperlink" Target="https://t.me/ICICommittee22/98" TargetMode="External"/><Relationship Id="rId38" Type="http://schemas.openxmlformats.org/officeDocument/2006/relationships/hyperlink" Target="https://www.bing.com/videos/riverview/relatedvideo?q=professor+hockertz&amp;mid=CC336B2694C8A8BC3558CC336B2694C8A8BC3558&amp;FORM=VIRE" TargetMode="External"/><Relationship Id="rId46" Type="http://schemas.openxmlformats.org/officeDocument/2006/relationships/hyperlink" Target="https://reitschuster.de/post/exklusiv-hausdurchsuchung-bei-journalist-nach-angeblicher-beleidigung-von-soeder/" TargetMode="External"/><Relationship Id="rId59" Type="http://schemas.openxmlformats.org/officeDocument/2006/relationships/hyperlink" Target="https://www.handelsblatt.com/politik/deutschland/designierter-praesident-stephan-harbarth-verfassungsrichter-mit-umstrittener-vergangenheit/25612434.html?ticket=ST-525753-WpDixTqSOn2veKb6uD1b-ap4" TargetMode="External"/><Relationship Id="rId67" Type="http://schemas.openxmlformats.org/officeDocument/2006/relationships/hyperlink" Target="https://freeassange.eu/" TargetMode="External"/><Relationship Id="rId20" Type="http://schemas.openxmlformats.org/officeDocument/2006/relationships/hyperlink" Target="http://www.kla.tv/27775" TargetMode="External"/><Relationship Id="rId41" Type="http://schemas.openxmlformats.org/officeDocument/2006/relationships/hyperlink" Target="https://report24.news/schock-corona-kritscher-arzt-der-ersten-stunde-beging-tragisch-selbstmord/" TargetMode="External"/><Relationship Id="rId54" Type="http://schemas.openxmlformats.org/officeDocument/2006/relationships/hyperlink" Target="https://taz.de/Prozess-gegen-Coronaleugner-Bhakdi/!5933365/" TargetMode="External"/><Relationship Id="rId62" Type="http://schemas.openxmlformats.org/officeDocument/2006/relationships/hyperlink" Target="https://www.lto.de/recht/hintergruende/h/stephan-harbarth-anwalt-gegen-uni-streit-um-honorarprofessu" TargetMode="External"/><Relationship Id="rId70" Type="http://schemas.openxmlformats.org/officeDocument/2006/relationships/hyperlink" Target="http://www.kla.tv/26149" TargetMode="External"/><Relationship Id="rId75" Type="http://schemas.openxmlformats.org/officeDocument/2006/relationships/hyperlink" Target="https://www.kla.tv/nl" TargetMode="External"/><Relationship Id="rId8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kla.tv/26263" TargetMode="External"/><Relationship Id="rId23" Type="http://schemas.openxmlformats.org/officeDocument/2006/relationships/hyperlink" Target="https://www.fr.de/politik/grossbritannien-gefahr-folter-un-expertin-sorge-whistleblower-assange-auslieferung-usa-zr-92818572.html" TargetMode="External"/><Relationship Id="rId28" Type="http://schemas.openxmlformats.org/officeDocument/2006/relationships/hyperlink" Target="https://www.swp.de/lokales/hechingen/prozess-um-maskenatteste-arzt-aus-hechingen-zu-geldstrafe-verurteilt-66513423.html" TargetMode="External"/><Relationship Id="rId36" Type="http://schemas.openxmlformats.org/officeDocument/2006/relationships/hyperlink" Target="https://www.mwgfd.org/2022/12/dr-ronald-weikl-aufruf-an-alle-richter-staatsanwaelte-und-schoeffen/" TargetMode="External"/><Relationship Id="rId49" Type="http://schemas.openxmlformats.org/officeDocument/2006/relationships/hyperlink" Target="https://www.kla.tv/27390" TargetMode="External"/><Relationship Id="rId57" Type="http://schemas.openxmlformats.org/officeDocument/2006/relationships/hyperlink" Target="https://www.kla.tv/21609:"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8379"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4998</Words>
  <Characters>27490</Characters>
  <Application>Microsoft Office Word</Application>
  <DocSecurity>0</DocSecurity>
  <Lines>229</Lines>
  <Paragraphs>64</Paragraphs>
  <ScaleCrop>false</ScaleCrop>
  <HeadingPairs>
    <vt:vector size="2" baseType="variant">
      <vt:variant>
        <vt:lpstr>Julian Assange – geen op zichzelf staand geval!</vt:lpstr>
      </vt:variant>
      <vt:variant>
        <vt:i4>1</vt:i4>
      </vt:variant>
    </vt:vector>
  </HeadingPairs>
  <TitlesOfParts>
    <vt:vector size="1" baseType="lpstr">
      <vt:lpstr/>
    </vt:vector>
  </TitlesOfParts>
  <Company/>
  <LinksUpToDate>false</LinksUpToDate>
  <CharactersWithSpaces>32424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abmm</cp:lastModifiedBy>
  <cp:revision>2</cp:revision>
  <dcterms:created xsi:type="dcterms:W3CDTF">2024-03-05T18:45:00Z</dcterms:created>
  <dcterms:modified xsi:type="dcterms:W3CDTF">2024-03-05T18:58:00Z</dcterms:modified>
</cp:coreProperties>
</file>