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1CAA" w14:textId="77777777" w:rsidR="00E81F93" w:rsidRPr="00FE135E" w:rsidRDefault="000023E9" w:rsidP="00F67ED1">
      <w:pPr>
        <w:widowControl w:val="0"/>
        <w:spacing w:after="120"/>
        <w:rPr>
          <w:rFonts w:ascii="Arial" w:hAnsi="Arial" w:cs="Arial"/>
          <w:lang w:val="fr-CH"/>
        </w:rPr>
      </w:pPr>
      <w:r>
        <w:rPr>
          <w:rFonts w:ascii="Arial" w:hAnsi="Arial" w:cs="Arial"/>
          <w:noProof/>
          <w:sz w:val="18"/>
          <w:szCs w:val="18"/>
        </w:rPr>
        <w:drawing>
          <wp:anchor distT="0" distB="71755" distL="144145" distR="114300" simplePos="0" relativeHeight="251662336" behindDoc="1" locked="0" layoutInCell="1" allowOverlap="1" wp14:anchorId="7B139C1B" wp14:editId="3A58B3A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FE135E">
        <w:rPr>
          <w:rFonts w:ascii="Arial" w:hAnsi="Arial" w:cs="Arial"/>
          <w:noProof/>
          <w:lang w:val="fr-CH"/>
        </w:rPr>
        <w:t xml:space="preserve"> </w:t>
      </w:r>
    </w:p>
    <w:p w14:paraId="7F639972" w14:textId="77777777" w:rsidR="00101F75" w:rsidRPr="00FE135E" w:rsidRDefault="00F67ED1" w:rsidP="00F67ED1">
      <w:pPr>
        <w:widowControl w:val="0"/>
        <w:spacing w:after="160"/>
        <w:rPr>
          <w:rStyle w:val="texttitelsize"/>
          <w:rFonts w:ascii="Arial" w:hAnsi="Arial" w:cs="Arial"/>
          <w:sz w:val="44"/>
          <w:szCs w:val="44"/>
          <w:lang w:val="fr-CH"/>
        </w:rPr>
      </w:pPr>
      <w:r w:rsidRPr="00F67ED1">
        <w:rPr>
          <w:rFonts w:ascii="Arial" w:hAnsi="Arial" w:cs="Arial"/>
          <w:noProof/>
        </w:rPr>
        <w:drawing>
          <wp:anchor distT="0" distB="0" distL="114300" distR="114300" simplePos="0" relativeHeight="251658240" behindDoc="1" locked="0" layoutInCell="1" allowOverlap="1" wp14:anchorId="77F16456" wp14:editId="1BB0AF2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FE135E">
        <w:rPr>
          <w:rStyle w:val="texttitelsize"/>
          <w:rFonts w:ascii="Arial" w:hAnsi="Arial" w:cs="Arial"/>
          <w:sz w:val="44"/>
          <w:szCs w:val="44"/>
          <w:lang w:val="fr-CH"/>
        </w:rPr>
        <w:t>Conférence de Munich sur la sécurité – bras militaire du gouvernement fantôme mondial ?!</w:t>
      </w:r>
    </w:p>
    <w:p w14:paraId="2B0295A3" w14:textId="77777777" w:rsidR="00A71903" w:rsidRPr="00FE135E" w:rsidRDefault="00A71903" w:rsidP="00F67ED1">
      <w:pPr>
        <w:widowControl w:val="0"/>
        <w:spacing w:after="160"/>
        <w:rPr>
          <w:rStyle w:val="edit"/>
          <w:rFonts w:ascii="Arial" w:hAnsi="Arial" w:cs="Arial"/>
          <w:b/>
          <w:color w:val="000000"/>
          <w:lang w:val="fr-CH"/>
        </w:rPr>
      </w:pPr>
      <w:r w:rsidRPr="00FE135E">
        <w:rPr>
          <w:rStyle w:val="edit"/>
          <w:rFonts w:ascii="Arial" w:hAnsi="Arial" w:cs="Arial"/>
          <w:b/>
          <w:color w:val="000000"/>
          <w:lang w:val="fr-CH"/>
        </w:rPr>
        <w:t xml:space="preserve">La Conférence de Munich sur la sécurité (du 16 au 18 février 2024) fête cette année son 60e anniversaire. Elle se présente comme le premier forum mondial de débats sur la politique de sécurité internationale. Sa devise initiale est : "Promouvoir la paix par le dialogue". Pourtant, la conférence de Munich sur la sécurité a par exemple demandé de soutenir les livraisons d'armes à l'Ukraine ! Quels sont les objectifs de cette conférence ? Et quels sont ses liens avec le groupe </w:t>
      </w:r>
      <w:proofErr w:type="spellStart"/>
      <w:r w:rsidRPr="00FE135E">
        <w:rPr>
          <w:rStyle w:val="edit"/>
          <w:rFonts w:ascii="Arial" w:hAnsi="Arial" w:cs="Arial"/>
          <w:b/>
          <w:color w:val="000000"/>
          <w:lang w:val="fr-CH"/>
        </w:rPr>
        <w:t>Bilderberg</w:t>
      </w:r>
      <w:proofErr w:type="spellEnd"/>
      <w:r w:rsidRPr="00FE135E">
        <w:rPr>
          <w:rStyle w:val="edit"/>
          <w:rFonts w:ascii="Arial" w:hAnsi="Arial" w:cs="Arial"/>
          <w:b/>
          <w:color w:val="000000"/>
          <w:lang w:val="fr-CH"/>
        </w:rPr>
        <w:t xml:space="preserve"> et le CFR ? Kla.TV publie à cette occasion un documentaire</w:t>
      </w:r>
    </w:p>
    <w:p w14:paraId="5AA936B6"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"Promouvoir la paix par le dialogue", "Être le premier forum mondial de débats sur la politique de sécurité internationale".</w:t>
      </w:r>
    </w:p>
    <w:p w14:paraId="28A4D5A3"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Tels sont, entre autres, les objectifs de la Conférence de Munich sur la sécurité.</w:t>
      </w:r>
    </w:p>
    <w:p w14:paraId="56A488CF"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Mais comment la Conférence de Munich sur la sécurité peut-elle s'engager pour la paix et contribuer à la résolution des conflits si les groupes d'armement qui gagnent de l'argent grâce aux guerres sont ses sponsors ?</w:t>
      </w:r>
    </w:p>
    <w:p w14:paraId="012148B1"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 xml:space="preserve">Se pourrait-il donc que la conférence de Munich sur la sécurité ne serve pas la sécurité de la population européenne ? Se pourrait-il qu'elle soit devenue, sans tenir compte des États-nations et de la volonté du peuple, le bras militaire du gouvernement mondial secret composé du groupe </w:t>
      </w:r>
      <w:proofErr w:type="spellStart"/>
      <w:r w:rsidRPr="00FE135E">
        <w:rPr>
          <w:rFonts w:ascii="Arial" w:eastAsia="Times New Roman" w:hAnsi="Arial" w:cs="Arial"/>
          <w:sz w:val="24"/>
          <w:szCs w:val="24"/>
          <w:lang w:val="fr-CH" w:eastAsia="de-DE"/>
        </w:rPr>
        <w:t>Bilderberg</w:t>
      </w:r>
      <w:proofErr w:type="spellEnd"/>
      <w:r w:rsidRPr="00FE135E">
        <w:rPr>
          <w:rFonts w:ascii="Arial" w:eastAsia="Times New Roman" w:hAnsi="Arial" w:cs="Arial"/>
          <w:sz w:val="24"/>
          <w:szCs w:val="24"/>
          <w:lang w:val="fr-CH" w:eastAsia="de-DE"/>
        </w:rPr>
        <w:t>, du CFR et de l'ECFR, voire qu'elle ait été créée dans ce but ?</w:t>
      </w:r>
    </w:p>
    <w:p w14:paraId="74EE5975"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Restez à l'écoute et découvrez dans l'émission suivante des révélations percutantes, et qui se cache réellement derrière la Conférence de Munich sur la sécurité.</w:t>
      </w:r>
    </w:p>
    <w:p w14:paraId="76EACF51"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29205EDF"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59E46202"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Du 16 au 18 février 2024 se tiendra la Conférence de Munich sur la sécurité. Elle fêtera à cette occasion son 60</w:t>
      </w:r>
      <w:r w:rsidRPr="00FE135E">
        <w:rPr>
          <w:rFonts w:ascii="Arial" w:eastAsia="Times New Roman" w:hAnsi="Arial" w:cs="Arial"/>
          <w:sz w:val="24"/>
          <w:szCs w:val="24"/>
          <w:vertAlign w:val="superscript"/>
          <w:lang w:val="fr-CH" w:eastAsia="de-DE"/>
        </w:rPr>
        <w:t>e</w:t>
      </w:r>
      <w:r w:rsidRPr="00FE135E">
        <w:rPr>
          <w:rFonts w:ascii="Arial" w:eastAsia="Times New Roman" w:hAnsi="Arial" w:cs="Arial"/>
          <w:sz w:val="24"/>
          <w:szCs w:val="24"/>
          <w:lang w:val="fr-CH" w:eastAsia="de-DE"/>
        </w:rPr>
        <w:t xml:space="preserve"> anniversaire. </w:t>
      </w:r>
    </w:p>
    <w:p w14:paraId="2990CE21"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Fondée en 1963, la Conférence de Munich sur la sécurité est une réunion internationale qui se tient chaque année à Munich et au cours de laquelle des responsables politiques, des représentants de l'armée et de l'économie ainsi que des organisations non gouvernementales, entre autres, mènent des débats stratégiques sur la situation de la sécurité mondiale.</w:t>
      </w:r>
    </w:p>
    <w:p w14:paraId="334094F1"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4F9EA9EE"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Avant de chercher quels sont les objectifs de la Conférence de Munich sur la sécurité, nous aimerions d'abord nous demander qui sont ses sponsors, car derrière les sponsors se révèlent aussi les objectifs de la Conférence de Munich sur la sécurité. Selon un vieil adage qui existait déjà à l'époque des troubadours : De celui dont je mange le pain, je chante aussi la chanson !</w:t>
      </w:r>
    </w:p>
    <w:p w14:paraId="14E9FB23"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6F5421DD"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 xml:space="preserve">Le site officiel de la Conférence de Munich sur la sécurité mentionne entre autres les sponsors suivants : Atlantic Council, Atlantic Bridge, Bill &amp; Melinda Gates </w:t>
      </w:r>
      <w:proofErr w:type="spellStart"/>
      <w:r w:rsidRPr="00FE135E">
        <w:rPr>
          <w:rFonts w:ascii="Arial" w:eastAsia="Times New Roman" w:hAnsi="Arial" w:cs="Arial"/>
          <w:sz w:val="24"/>
          <w:szCs w:val="24"/>
          <w:lang w:val="fr-CH" w:eastAsia="de-DE"/>
        </w:rPr>
        <w:t>Foundation</w:t>
      </w:r>
      <w:proofErr w:type="spellEnd"/>
      <w:r w:rsidRPr="00FE135E">
        <w:rPr>
          <w:rFonts w:ascii="Arial" w:eastAsia="Times New Roman" w:hAnsi="Arial" w:cs="Arial"/>
          <w:sz w:val="24"/>
          <w:szCs w:val="24"/>
          <w:lang w:val="fr-CH" w:eastAsia="de-DE"/>
        </w:rPr>
        <w:t xml:space="preserve">, Rockefeller Brothers </w:t>
      </w:r>
      <w:proofErr w:type="spellStart"/>
      <w:r w:rsidRPr="00FE135E">
        <w:rPr>
          <w:rFonts w:ascii="Arial" w:eastAsia="Times New Roman" w:hAnsi="Arial" w:cs="Arial"/>
          <w:sz w:val="24"/>
          <w:szCs w:val="24"/>
          <w:lang w:val="fr-CH" w:eastAsia="de-DE"/>
        </w:rPr>
        <w:t>Fund</w:t>
      </w:r>
      <w:proofErr w:type="spellEnd"/>
      <w:r w:rsidRPr="00FE135E">
        <w:rPr>
          <w:rFonts w:ascii="Arial" w:eastAsia="Times New Roman" w:hAnsi="Arial" w:cs="Arial"/>
          <w:sz w:val="24"/>
          <w:szCs w:val="24"/>
          <w:lang w:val="fr-CH" w:eastAsia="de-DE"/>
        </w:rPr>
        <w:t xml:space="preserve"> (famille Rockefeller), Rockefeller </w:t>
      </w:r>
      <w:proofErr w:type="spellStart"/>
      <w:r w:rsidRPr="00FE135E">
        <w:rPr>
          <w:rFonts w:ascii="Arial" w:eastAsia="Times New Roman" w:hAnsi="Arial" w:cs="Arial"/>
          <w:sz w:val="24"/>
          <w:szCs w:val="24"/>
          <w:lang w:val="fr-CH" w:eastAsia="de-DE"/>
        </w:rPr>
        <w:t>Foundation</w:t>
      </w:r>
      <w:proofErr w:type="spellEnd"/>
      <w:r w:rsidRPr="00FE135E">
        <w:rPr>
          <w:rFonts w:ascii="Arial" w:eastAsia="Times New Roman" w:hAnsi="Arial" w:cs="Arial"/>
          <w:sz w:val="24"/>
          <w:szCs w:val="24"/>
          <w:lang w:val="fr-CH" w:eastAsia="de-DE"/>
        </w:rPr>
        <w:t xml:space="preserve"> (famille Rockefeller), le </w:t>
      </w:r>
      <w:proofErr w:type="spellStart"/>
      <w:r w:rsidRPr="00FE135E">
        <w:rPr>
          <w:rFonts w:ascii="Arial" w:eastAsia="Times New Roman" w:hAnsi="Arial" w:cs="Arial"/>
          <w:sz w:val="24"/>
          <w:szCs w:val="24"/>
          <w:lang w:val="fr-CH" w:eastAsia="de-DE"/>
        </w:rPr>
        <w:t>think</w:t>
      </w:r>
      <w:proofErr w:type="spellEnd"/>
      <w:r w:rsidRPr="00FE135E">
        <w:rPr>
          <w:rFonts w:ascii="Arial" w:eastAsia="Times New Roman" w:hAnsi="Arial" w:cs="Arial"/>
          <w:sz w:val="24"/>
          <w:szCs w:val="24"/>
          <w:lang w:val="fr-CH" w:eastAsia="de-DE"/>
        </w:rPr>
        <w:t xml:space="preserve"> tank Chatham House, l'ECFR, c'est-à-dire le Conseil </w:t>
      </w:r>
      <w:r w:rsidRPr="00FE135E">
        <w:rPr>
          <w:rFonts w:ascii="Arial" w:eastAsia="Times New Roman" w:hAnsi="Arial" w:cs="Arial"/>
          <w:sz w:val="24"/>
          <w:szCs w:val="24"/>
          <w:lang w:val="fr-CH" w:eastAsia="de-DE"/>
        </w:rPr>
        <w:lastRenderedPageBreak/>
        <w:t xml:space="preserve">européen pour les relations internationales. L'Open Society </w:t>
      </w:r>
      <w:proofErr w:type="spellStart"/>
      <w:r w:rsidRPr="00FE135E">
        <w:rPr>
          <w:rFonts w:ascii="Arial" w:eastAsia="Times New Roman" w:hAnsi="Arial" w:cs="Arial"/>
          <w:sz w:val="24"/>
          <w:szCs w:val="24"/>
          <w:lang w:val="fr-CH" w:eastAsia="de-DE"/>
        </w:rPr>
        <w:t>Foundations</w:t>
      </w:r>
      <w:proofErr w:type="spellEnd"/>
      <w:r w:rsidRPr="00FE135E">
        <w:rPr>
          <w:rFonts w:ascii="Arial" w:eastAsia="Times New Roman" w:hAnsi="Arial" w:cs="Arial"/>
          <w:sz w:val="24"/>
          <w:szCs w:val="24"/>
          <w:lang w:val="fr-CH" w:eastAsia="de-DE"/>
        </w:rPr>
        <w:t xml:space="preserve"> de George Soros n'est actuellement plus </w:t>
      </w:r>
      <w:proofErr w:type="gramStart"/>
      <w:r w:rsidRPr="00FE135E">
        <w:rPr>
          <w:rFonts w:ascii="Arial" w:eastAsia="Times New Roman" w:hAnsi="Arial" w:cs="Arial"/>
          <w:sz w:val="24"/>
          <w:szCs w:val="24"/>
          <w:lang w:val="fr-CH" w:eastAsia="de-DE"/>
        </w:rPr>
        <w:t>mentionnée</w:t>
      </w:r>
      <w:proofErr w:type="gramEnd"/>
      <w:r w:rsidRPr="00FE135E">
        <w:rPr>
          <w:rFonts w:ascii="Arial" w:eastAsia="Times New Roman" w:hAnsi="Arial" w:cs="Arial"/>
          <w:sz w:val="24"/>
          <w:szCs w:val="24"/>
          <w:lang w:val="fr-CH" w:eastAsia="de-DE"/>
        </w:rPr>
        <w:t xml:space="preserve"> comme sponsor, mais l'était ces dernières années.</w:t>
      </w:r>
    </w:p>
    <w:p w14:paraId="09A40550"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 xml:space="preserve">Des groupes d'armement sont également cités comme sponsors, notamment Airbus, </w:t>
      </w:r>
      <w:proofErr w:type="spellStart"/>
      <w:r w:rsidRPr="00FE135E">
        <w:rPr>
          <w:rFonts w:ascii="Arial" w:eastAsia="Times New Roman" w:hAnsi="Arial" w:cs="Arial"/>
          <w:sz w:val="24"/>
          <w:szCs w:val="24"/>
          <w:lang w:val="fr-CH" w:eastAsia="de-DE"/>
        </w:rPr>
        <w:t>Rheinmetall</w:t>
      </w:r>
      <w:proofErr w:type="spellEnd"/>
      <w:r w:rsidRPr="00FE135E">
        <w:rPr>
          <w:rFonts w:ascii="Arial" w:eastAsia="Times New Roman" w:hAnsi="Arial" w:cs="Arial"/>
          <w:sz w:val="24"/>
          <w:szCs w:val="24"/>
          <w:lang w:val="fr-CH" w:eastAsia="de-DE"/>
        </w:rPr>
        <w:t>, MBDA, une entreprise d'armement européenne et Lockheed Martin. Selon le journal Handelsblatt du 12 mars 22, Lockheed Martin est le plus grand groupe d'armement au monde. En 2020, le groupe a vendu des armes pour une valeur totale de plus de 58 milliards de dollars.</w:t>
      </w:r>
    </w:p>
    <w:p w14:paraId="746C826F"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01D4DB42"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Alors que l'industrie de l'armement se présente comme un sponsor, la Conférence de Munich sur la sécurité décrit ses objectifs vers l'extérieur comme suit : La Conférence de Munich sur la sécurité est le premier forum mondial de débats sur la politique de sécurité internationale. Elle vise à promouvoir la confiance et à contribuer à la résolution pacifique des conflits en facilitant un dialogue continu, organisé et informel au sein de la communauté internationale de la sécurité, conformément à sa devise initiale : « Promouvoir la paix par le dialogue. »</w:t>
      </w:r>
    </w:p>
    <w:p w14:paraId="5DEC1B10"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45D71579"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Mais comment la Conférence de Munich sur la sécurité peut-elle s'engager pour la paix et contribuer à la résolution des conflits si les groupes d'armement qui gagnent de l'argent grâce aux guerres sont ses sponsors ? On voit ici un conflit d'intérêts évident. L'évolution récente du conflit entre la Russie et l'Ukraine montre à quel point la Conférence de Munich sur la sécurité s'est engagée ces dernières années en faveur du règlement pacifique des conflits. Quatre exemples à ce sujet :</w:t>
      </w:r>
    </w:p>
    <w:p w14:paraId="675F9992"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59937557" w14:textId="77777777" w:rsidR="00FE135E" w:rsidRPr="00FE135E" w:rsidRDefault="00FE135E" w:rsidP="00FE135E">
      <w:pPr>
        <w:suppressAutoHyphens/>
        <w:spacing w:after="0" w:line="240" w:lineRule="auto"/>
        <w:jc w:val="both"/>
        <w:rPr>
          <w:rFonts w:ascii="Arial" w:eastAsia="Times New Roman" w:hAnsi="Arial" w:cs="Arial"/>
          <w:b/>
          <w:bCs/>
          <w:sz w:val="24"/>
          <w:szCs w:val="24"/>
          <w:lang w:val="fr-CH" w:eastAsia="de-DE"/>
        </w:rPr>
      </w:pPr>
      <w:r w:rsidRPr="00FE135E">
        <w:rPr>
          <w:rFonts w:ascii="Arial" w:eastAsia="Times New Roman" w:hAnsi="Arial" w:cs="Arial"/>
          <w:b/>
          <w:bCs/>
          <w:sz w:val="24"/>
          <w:szCs w:val="24"/>
          <w:lang w:val="fr-CH" w:eastAsia="de-DE"/>
        </w:rPr>
        <w:t>1</w:t>
      </w:r>
      <w:r w:rsidRPr="00FE135E">
        <w:rPr>
          <w:rFonts w:ascii="Arial" w:eastAsia="Times New Roman" w:hAnsi="Arial" w:cs="Arial"/>
          <w:b/>
          <w:bCs/>
          <w:sz w:val="24"/>
          <w:szCs w:val="24"/>
          <w:vertAlign w:val="superscript"/>
          <w:lang w:val="fr-CH" w:eastAsia="de-DE"/>
        </w:rPr>
        <w:t>er</w:t>
      </w:r>
      <w:r w:rsidRPr="00FE135E">
        <w:rPr>
          <w:rFonts w:ascii="Arial" w:eastAsia="Times New Roman" w:hAnsi="Arial" w:cs="Arial"/>
          <w:b/>
          <w:bCs/>
          <w:sz w:val="24"/>
          <w:szCs w:val="24"/>
          <w:lang w:val="fr-CH" w:eastAsia="de-DE"/>
        </w:rPr>
        <w:t xml:space="preserve"> exemple</w:t>
      </w:r>
    </w:p>
    <w:p w14:paraId="09097BC0"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 xml:space="preserve">Après l'éclatement du conflit ukrainien en 2013/2014, Wolfgang </w:t>
      </w:r>
      <w:proofErr w:type="spellStart"/>
      <w:r w:rsidRPr="00FE135E">
        <w:rPr>
          <w:rFonts w:ascii="Arial" w:eastAsia="Times New Roman" w:hAnsi="Arial" w:cs="Arial"/>
          <w:sz w:val="24"/>
          <w:szCs w:val="24"/>
          <w:lang w:val="fr-CH" w:eastAsia="de-DE"/>
        </w:rPr>
        <w:t>Ischinger</w:t>
      </w:r>
      <w:proofErr w:type="spellEnd"/>
      <w:r w:rsidRPr="00FE135E">
        <w:rPr>
          <w:rFonts w:ascii="Arial" w:eastAsia="Times New Roman" w:hAnsi="Arial" w:cs="Arial"/>
          <w:sz w:val="24"/>
          <w:szCs w:val="24"/>
          <w:lang w:val="fr-CH" w:eastAsia="de-DE"/>
        </w:rPr>
        <w:t xml:space="preserve">, alors président de la Conférence de Munich sur la sécurité, s'était prononcé en 2015 en faveur des projets de la délégation américaine de livrer des armes à l'Ukraine. </w:t>
      </w:r>
      <w:proofErr w:type="spellStart"/>
      <w:r w:rsidRPr="00FE135E">
        <w:rPr>
          <w:rFonts w:ascii="Arial" w:eastAsia="Times New Roman" w:hAnsi="Arial" w:cs="Arial"/>
          <w:sz w:val="24"/>
          <w:szCs w:val="24"/>
          <w:lang w:val="fr-CH" w:eastAsia="de-DE"/>
        </w:rPr>
        <w:t>Ischinger</w:t>
      </w:r>
      <w:proofErr w:type="spellEnd"/>
      <w:r w:rsidRPr="00FE135E">
        <w:rPr>
          <w:rFonts w:ascii="Arial" w:eastAsia="Times New Roman" w:hAnsi="Arial" w:cs="Arial"/>
          <w:sz w:val="24"/>
          <w:szCs w:val="24"/>
          <w:lang w:val="fr-CH" w:eastAsia="de-DE"/>
        </w:rPr>
        <w:t xml:space="preserve"> considérait cela comme « approprié et important ».</w:t>
      </w:r>
    </w:p>
    <w:p w14:paraId="4BDD32DD"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7FF53860" w14:textId="77777777" w:rsidR="00FE135E" w:rsidRPr="00FE135E" w:rsidRDefault="00FE135E" w:rsidP="00FE135E">
      <w:pPr>
        <w:suppressAutoHyphens/>
        <w:spacing w:after="0" w:line="240" w:lineRule="auto"/>
        <w:jc w:val="both"/>
        <w:rPr>
          <w:rFonts w:ascii="Arial" w:eastAsia="Times New Roman" w:hAnsi="Arial" w:cs="Arial"/>
          <w:b/>
          <w:bCs/>
          <w:sz w:val="24"/>
          <w:szCs w:val="24"/>
          <w:lang w:val="fr-CH" w:eastAsia="de-DE"/>
        </w:rPr>
      </w:pPr>
      <w:r w:rsidRPr="00FE135E">
        <w:rPr>
          <w:rFonts w:ascii="Arial" w:eastAsia="Times New Roman" w:hAnsi="Arial" w:cs="Arial"/>
          <w:b/>
          <w:bCs/>
          <w:sz w:val="24"/>
          <w:szCs w:val="24"/>
          <w:lang w:val="fr-CH" w:eastAsia="de-DE"/>
        </w:rPr>
        <w:t>2</w:t>
      </w:r>
      <w:r w:rsidRPr="00FE135E">
        <w:rPr>
          <w:rFonts w:ascii="Arial" w:eastAsia="Times New Roman" w:hAnsi="Arial" w:cs="Arial"/>
          <w:b/>
          <w:bCs/>
          <w:sz w:val="24"/>
          <w:szCs w:val="24"/>
          <w:vertAlign w:val="superscript"/>
          <w:lang w:val="fr-CH" w:eastAsia="de-DE"/>
        </w:rPr>
        <w:t>e</w:t>
      </w:r>
      <w:r w:rsidRPr="00FE135E">
        <w:rPr>
          <w:rFonts w:ascii="Arial" w:eastAsia="Times New Roman" w:hAnsi="Arial" w:cs="Arial"/>
          <w:b/>
          <w:bCs/>
          <w:sz w:val="24"/>
          <w:szCs w:val="24"/>
          <w:lang w:val="fr-CH" w:eastAsia="de-DE"/>
        </w:rPr>
        <w:t xml:space="preserve"> exemple</w:t>
      </w:r>
    </w:p>
    <w:p w14:paraId="7D80B0E2"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Par l'intermédiaire de l'ancienne chancelière allemande Angela Merkel, on a appris en décembre 2022 que les accords de Minsk de 2015, c'est-à-dire le cessez-le-feu décidé en commun pour régler le conflit entre la Russie et l'Ukraine, n'ont été soutenus que pour gagner du temps afin de réarmer l'Ukraine. Elle a également été une invitée régulière des conférences de Munich sur la sécurité en 2015, 2017 et 2019.</w:t>
      </w:r>
    </w:p>
    <w:p w14:paraId="4D0ED19A"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4C8BD264" w14:textId="77777777" w:rsidR="00FE135E" w:rsidRPr="00FE135E" w:rsidRDefault="00FE135E" w:rsidP="00FE135E">
      <w:pPr>
        <w:suppressAutoHyphens/>
        <w:spacing w:after="0" w:line="240" w:lineRule="auto"/>
        <w:jc w:val="both"/>
        <w:rPr>
          <w:rFonts w:ascii="Arial" w:eastAsia="Times New Roman" w:hAnsi="Arial" w:cs="Arial"/>
          <w:b/>
          <w:bCs/>
          <w:sz w:val="24"/>
          <w:szCs w:val="24"/>
          <w:lang w:val="fr-CH" w:eastAsia="de-DE"/>
        </w:rPr>
      </w:pPr>
      <w:r w:rsidRPr="00FE135E">
        <w:rPr>
          <w:rFonts w:ascii="Arial" w:eastAsia="Times New Roman" w:hAnsi="Arial" w:cs="Arial"/>
          <w:b/>
          <w:bCs/>
          <w:sz w:val="24"/>
          <w:szCs w:val="24"/>
          <w:lang w:val="fr-CH" w:eastAsia="de-DE"/>
        </w:rPr>
        <w:t>3</w:t>
      </w:r>
      <w:r w:rsidRPr="00FE135E">
        <w:rPr>
          <w:rFonts w:ascii="Arial" w:eastAsia="Times New Roman" w:hAnsi="Arial" w:cs="Arial"/>
          <w:b/>
          <w:bCs/>
          <w:sz w:val="24"/>
          <w:szCs w:val="24"/>
          <w:vertAlign w:val="superscript"/>
          <w:lang w:val="fr-CH" w:eastAsia="de-DE"/>
        </w:rPr>
        <w:t xml:space="preserve">e </w:t>
      </w:r>
      <w:r w:rsidRPr="00FE135E">
        <w:rPr>
          <w:rFonts w:ascii="Arial" w:eastAsia="Times New Roman" w:hAnsi="Arial" w:cs="Arial"/>
          <w:b/>
          <w:bCs/>
          <w:sz w:val="24"/>
          <w:szCs w:val="24"/>
          <w:lang w:val="fr-CH" w:eastAsia="de-DE"/>
        </w:rPr>
        <w:t>exemple</w:t>
      </w:r>
    </w:p>
    <w:p w14:paraId="2B13312D"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 xml:space="preserve">Début avril 2022 (à peine deux mois après l'invasion par les troupes russes) le Premier ministre britannique de l'époque, Boris Johnson, a empêché l'Ukraine et la Russie de parvenir à un accord par le biais de négociations de paix. Il aurait suffi que les deux parties signent le traité de paix proposé à Istanbul. Mais cela n'a pas eu lieu, car Boris Johnson a empêché à la dernière minute la partie ukrainienne de signer le traité. En promettant de nouvelles livraisons d'armes, Johnson a insisté pour que le conflit soit gagné sur le champ de bataille plutôt que par le dialogue. </w:t>
      </w:r>
    </w:p>
    <w:p w14:paraId="1A5265F0" w14:textId="77777777" w:rsid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Johnson a participé à la 58</w:t>
      </w:r>
      <w:r w:rsidRPr="00FE135E">
        <w:rPr>
          <w:rFonts w:ascii="Arial" w:eastAsia="Times New Roman" w:hAnsi="Arial" w:cs="Arial"/>
          <w:sz w:val="24"/>
          <w:szCs w:val="24"/>
          <w:vertAlign w:val="superscript"/>
          <w:lang w:val="fr-CH" w:eastAsia="de-DE"/>
        </w:rPr>
        <w:t>e</w:t>
      </w:r>
      <w:r w:rsidRPr="00FE135E">
        <w:rPr>
          <w:rFonts w:ascii="Arial" w:eastAsia="Times New Roman" w:hAnsi="Arial" w:cs="Arial"/>
          <w:sz w:val="24"/>
          <w:szCs w:val="24"/>
          <w:lang w:val="fr-CH" w:eastAsia="de-DE"/>
        </w:rPr>
        <w:t xml:space="preserve"> Conférence de Munich sur la sécurité, qui s'est tenue en février 2022, soit juste avant qu'il ne fasse échouer la conclusion d'un traité de paix entre la Russie et l'Ukraine.</w:t>
      </w:r>
    </w:p>
    <w:p w14:paraId="064A56A2"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661D72D0"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12CA9279" w14:textId="77777777" w:rsidR="00FE135E" w:rsidRPr="00FE135E" w:rsidRDefault="00FE135E" w:rsidP="00FE135E">
      <w:pPr>
        <w:suppressAutoHyphens/>
        <w:spacing w:after="0" w:line="240" w:lineRule="auto"/>
        <w:jc w:val="both"/>
        <w:rPr>
          <w:rFonts w:ascii="Arial" w:eastAsia="Times New Roman" w:hAnsi="Arial" w:cs="Arial"/>
          <w:b/>
          <w:bCs/>
          <w:sz w:val="24"/>
          <w:szCs w:val="24"/>
          <w:lang w:val="fr-CH" w:eastAsia="de-DE"/>
        </w:rPr>
      </w:pPr>
      <w:r w:rsidRPr="00FE135E">
        <w:rPr>
          <w:rFonts w:ascii="Arial" w:eastAsia="Times New Roman" w:hAnsi="Arial" w:cs="Arial"/>
          <w:b/>
          <w:bCs/>
          <w:sz w:val="24"/>
          <w:szCs w:val="24"/>
          <w:lang w:val="fr-CH" w:eastAsia="de-DE"/>
        </w:rPr>
        <w:lastRenderedPageBreak/>
        <w:t>4</w:t>
      </w:r>
      <w:r w:rsidRPr="00FE135E">
        <w:rPr>
          <w:rFonts w:ascii="Arial" w:eastAsia="Times New Roman" w:hAnsi="Arial" w:cs="Arial"/>
          <w:b/>
          <w:bCs/>
          <w:sz w:val="24"/>
          <w:szCs w:val="24"/>
          <w:vertAlign w:val="superscript"/>
          <w:lang w:val="fr-CH" w:eastAsia="de-DE"/>
        </w:rPr>
        <w:t>e</w:t>
      </w:r>
      <w:r w:rsidRPr="00FE135E">
        <w:rPr>
          <w:rFonts w:ascii="Arial" w:eastAsia="Times New Roman" w:hAnsi="Arial" w:cs="Arial"/>
          <w:b/>
          <w:bCs/>
          <w:sz w:val="24"/>
          <w:szCs w:val="24"/>
          <w:lang w:val="fr-CH" w:eastAsia="de-DE"/>
        </w:rPr>
        <w:t xml:space="preserve"> exemple </w:t>
      </w:r>
    </w:p>
    <w:p w14:paraId="0061D792"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 xml:space="preserve">La même démarche peut être observée lors de la conférence sur la sécurité de février 2023 : le nouveau président de la Conférence de Munich sur la sécurité, Christoph </w:t>
      </w:r>
      <w:proofErr w:type="spellStart"/>
      <w:r w:rsidRPr="00FE135E">
        <w:rPr>
          <w:rFonts w:ascii="Arial" w:eastAsia="Times New Roman" w:hAnsi="Arial" w:cs="Arial"/>
          <w:sz w:val="24"/>
          <w:szCs w:val="24"/>
          <w:lang w:val="fr-CH" w:eastAsia="de-DE"/>
        </w:rPr>
        <w:t>Heusgen</w:t>
      </w:r>
      <w:proofErr w:type="spellEnd"/>
      <w:r w:rsidRPr="00FE135E">
        <w:rPr>
          <w:rFonts w:ascii="Arial" w:eastAsia="Times New Roman" w:hAnsi="Arial" w:cs="Arial"/>
          <w:sz w:val="24"/>
          <w:szCs w:val="24"/>
          <w:lang w:val="fr-CH" w:eastAsia="de-DE"/>
        </w:rPr>
        <w:t xml:space="preserve">, a continué à défendre avec véhémence la livraison de chars de combat allemands </w:t>
      </w:r>
      <w:proofErr w:type="spellStart"/>
      <w:r w:rsidRPr="00FE135E">
        <w:rPr>
          <w:rFonts w:ascii="Arial" w:eastAsia="Times New Roman" w:hAnsi="Arial" w:cs="Arial"/>
          <w:sz w:val="24"/>
          <w:szCs w:val="24"/>
          <w:lang w:val="fr-CH" w:eastAsia="de-DE"/>
        </w:rPr>
        <w:t>Leopard</w:t>
      </w:r>
      <w:proofErr w:type="spellEnd"/>
      <w:r w:rsidRPr="00FE135E">
        <w:rPr>
          <w:rFonts w:ascii="Arial" w:eastAsia="Times New Roman" w:hAnsi="Arial" w:cs="Arial"/>
          <w:sz w:val="24"/>
          <w:szCs w:val="24"/>
          <w:lang w:val="fr-CH" w:eastAsia="de-DE"/>
        </w:rPr>
        <w:t xml:space="preserve"> à l'Ukraine. De même, à l'époque, le chancelier allemand Olaf Scholz avait exigé, en ce qui concerne l'Ukraine : « Nous avons besoin d'une production permanente de nos principaux systèmes d'armes. »</w:t>
      </w:r>
    </w:p>
    <w:p w14:paraId="4497A493"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08917F83"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Enfin, depuis 2023, les représentants de la Russie ne sont plus invités à la Conférence de Munich sur la sécurité.</w:t>
      </w:r>
    </w:p>
    <w:p w14:paraId="50D579DD"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28B0F2BF" w14:textId="77777777" w:rsidR="00FE135E" w:rsidRPr="00FE135E" w:rsidRDefault="00FE135E" w:rsidP="00FE135E">
      <w:pPr>
        <w:suppressAutoHyphens/>
        <w:spacing w:after="0" w:line="240" w:lineRule="auto"/>
        <w:jc w:val="both"/>
        <w:rPr>
          <w:rFonts w:ascii="Arial" w:eastAsia="Times New Roman" w:hAnsi="Arial" w:cs="Arial"/>
          <w:b/>
          <w:bCs/>
          <w:sz w:val="28"/>
          <w:szCs w:val="28"/>
          <w:lang w:val="fr-CH" w:eastAsia="de-DE"/>
        </w:rPr>
      </w:pPr>
      <w:r w:rsidRPr="00FE135E">
        <w:rPr>
          <w:rFonts w:ascii="Arial" w:eastAsia="Times New Roman" w:hAnsi="Arial" w:cs="Arial"/>
          <w:b/>
          <w:bCs/>
          <w:sz w:val="28"/>
          <w:szCs w:val="28"/>
          <w:lang w:val="fr-CH" w:eastAsia="de-DE"/>
        </w:rPr>
        <w:t>Conclusion intermédiaire</w:t>
      </w:r>
    </w:p>
    <w:p w14:paraId="275D4C99"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415060CC" w14:textId="77777777" w:rsidR="00FE135E" w:rsidRPr="00FE135E" w:rsidRDefault="00FE135E" w:rsidP="00FE135E">
      <w:pPr>
        <w:suppressAutoHyphens/>
        <w:spacing w:after="0" w:line="240" w:lineRule="auto"/>
        <w:jc w:val="both"/>
        <w:rPr>
          <w:rFonts w:ascii="Arial" w:eastAsia="Times New Roman" w:hAnsi="Arial" w:cs="Arial"/>
          <w:sz w:val="24"/>
          <w:szCs w:val="24"/>
          <w:u w:val="single"/>
          <w:lang w:val="fr-CH" w:eastAsia="de-DE"/>
        </w:rPr>
      </w:pPr>
      <w:r w:rsidRPr="00FE135E">
        <w:rPr>
          <w:rFonts w:ascii="Arial" w:eastAsia="Times New Roman" w:hAnsi="Arial" w:cs="Arial"/>
          <w:sz w:val="24"/>
          <w:szCs w:val="24"/>
          <w:lang w:val="fr-CH" w:eastAsia="de-DE"/>
        </w:rPr>
        <w:t xml:space="preserve">Pour rappel, comment la Conférence de Munich sur la sécurité se présente-t-elle elle-même ? Elle se présente comme </w:t>
      </w:r>
      <w:r w:rsidRPr="00FE135E">
        <w:rPr>
          <w:rFonts w:ascii="Arial" w:eastAsia="Times New Roman" w:hAnsi="Arial" w:cs="Arial"/>
          <w:sz w:val="24"/>
          <w:szCs w:val="24"/>
          <w:u w:val="single"/>
          <w:lang w:val="fr-CH" w:eastAsia="de-DE"/>
        </w:rPr>
        <w:t>le premier forum mondial de débats</w:t>
      </w:r>
      <w:r w:rsidRPr="00FE135E">
        <w:rPr>
          <w:rFonts w:ascii="Arial" w:eastAsia="Times New Roman" w:hAnsi="Arial" w:cs="Arial"/>
          <w:sz w:val="24"/>
          <w:szCs w:val="24"/>
          <w:lang w:val="fr-CH" w:eastAsia="de-DE"/>
        </w:rPr>
        <w:t xml:space="preserve"> sur la politique de sécurité internationale. La Conférence de Munich sur la sécurité vise à promouvoir la confiance et à contribuer </w:t>
      </w:r>
      <w:r w:rsidRPr="00FE135E">
        <w:rPr>
          <w:rFonts w:ascii="Arial" w:eastAsia="Times New Roman" w:hAnsi="Arial" w:cs="Arial"/>
          <w:sz w:val="24"/>
          <w:szCs w:val="24"/>
          <w:u w:val="single"/>
          <w:lang w:val="fr-CH" w:eastAsia="de-DE"/>
        </w:rPr>
        <w:t>à la résolution pacifique</w:t>
      </w:r>
      <w:r w:rsidRPr="00FE135E">
        <w:rPr>
          <w:rFonts w:ascii="Arial" w:eastAsia="Times New Roman" w:hAnsi="Arial" w:cs="Arial"/>
          <w:sz w:val="24"/>
          <w:szCs w:val="24"/>
          <w:lang w:val="fr-CH" w:eastAsia="de-DE"/>
        </w:rPr>
        <w:t xml:space="preserve"> des conflits en facilitant un [...] </w:t>
      </w:r>
      <w:r w:rsidRPr="00FE135E">
        <w:rPr>
          <w:rFonts w:ascii="Arial" w:eastAsia="Times New Roman" w:hAnsi="Arial" w:cs="Arial"/>
          <w:sz w:val="24"/>
          <w:szCs w:val="24"/>
          <w:u w:val="single"/>
          <w:lang w:val="fr-CH" w:eastAsia="de-DE"/>
        </w:rPr>
        <w:t>dialogue continu</w:t>
      </w:r>
      <w:r w:rsidRPr="00FE135E">
        <w:rPr>
          <w:rFonts w:ascii="Arial" w:eastAsia="Times New Roman" w:hAnsi="Arial" w:cs="Arial"/>
          <w:sz w:val="24"/>
          <w:szCs w:val="24"/>
          <w:lang w:val="fr-CH" w:eastAsia="de-DE"/>
        </w:rPr>
        <w:t xml:space="preserve"> au sein de la communauté internationale de la sécurité, </w:t>
      </w:r>
      <w:r w:rsidRPr="00FE135E">
        <w:rPr>
          <w:rFonts w:ascii="Arial" w:eastAsia="Times New Roman" w:hAnsi="Arial" w:cs="Arial"/>
          <w:sz w:val="24"/>
          <w:szCs w:val="24"/>
          <w:u w:val="single"/>
          <w:lang w:val="fr-CH" w:eastAsia="de-DE"/>
        </w:rPr>
        <w:t>conformément à sa devise initiale : « Promouvoir la paix par le dialogue ».</w:t>
      </w:r>
    </w:p>
    <w:p w14:paraId="439E5C6F" w14:textId="77777777" w:rsidR="00FE135E" w:rsidRPr="00FE135E" w:rsidRDefault="00FE135E" w:rsidP="00FE135E">
      <w:pPr>
        <w:suppressAutoHyphens/>
        <w:spacing w:after="0" w:line="240" w:lineRule="auto"/>
        <w:jc w:val="both"/>
        <w:rPr>
          <w:rFonts w:ascii="Arial" w:eastAsia="Times New Roman" w:hAnsi="Arial" w:cs="Arial"/>
          <w:sz w:val="24"/>
          <w:szCs w:val="24"/>
          <w:u w:val="single"/>
          <w:lang w:val="fr-CH" w:eastAsia="de-DE"/>
        </w:rPr>
      </w:pPr>
    </w:p>
    <w:p w14:paraId="2D4CDE80"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En revanche, les quatre exemples cités ne montrent aucun effort de la part de la Conférence de Munich sur la sécurité pour résoudre le conflit russo-ukrainien de manière pacifique par le biais d'un dialogue ouvert, mais au contraire, le conflit est encore attisé par des livraisons d'armes et l'empêchement de parvenir à un accord !</w:t>
      </w:r>
    </w:p>
    <w:p w14:paraId="7900959C"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26787BF5"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La question se pose donc : Si la Conférence de Munich sur la sécurité ne sert pas à résoudre le conflit russo-ukrainien de manière pacifique, à quoi sert-elle ? Et quels sont les véritables objectifs de la Conférence de Munich sur la sécurité, ou quels sont les tenants et aboutissants dont la population n'est pas du tout consciente ?</w:t>
      </w:r>
    </w:p>
    <w:p w14:paraId="77382A43"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40BA3863"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Pour répondre à ces questions, nous devons nous pencher sur la genèse, les commanditaires et les organisations derrière la Conférence de Munich sur la sécurité.</w:t>
      </w:r>
    </w:p>
    <w:p w14:paraId="4312051B"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255AC02A" w14:textId="77777777" w:rsidR="00FE135E" w:rsidRPr="00FE135E" w:rsidRDefault="00FE135E" w:rsidP="00FE135E">
      <w:pPr>
        <w:suppressAutoHyphens/>
        <w:spacing w:after="0" w:line="240" w:lineRule="auto"/>
        <w:jc w:val="both"/>
        <w:rPr>
          <w:rFonts w:ascii="Arial" w:eastAsia="Times New Roman" w:hAnsi="Arial" w:cs="Arial"/>
          <w:b/>
          <w:sz w:val="28"/>
          <w:szCs w:val="28"/>
          <w:lang w:val="fr-CH" w:eastAsia="de-DE"/>
        </w:rPr>
      </w:pPr>
      <w:r w:rsidRPr="00FE135E">
        <w:rPr>
          <w:rFonts w:ascii="Arial" w:eastAsia="Times New Roman" w:hAnsi="Arial" w:cs="Arial"/>
          <w:b/>
          <w:sz w:val="28"/>
          <w:szCs w:val="28"/>
          <w:lang w:val="fr-CH" w:eastAsia="de-DE"/>
        </w:rPr>
        <w:t xml:space="preserve">Les commanditaires de la Conférence de Munich sur la sécurité </w:t>
      </w:r>
    </w:p>
    <w:p w14:paraId="258ADF8E" w14:textId="77777777" w:rsidR="00FE135E" w:rsidRPr="00FE135E" w:rsidRDefault="00FE135E" w:rsidP="00FE135E">
      <w:pPr>
        <w:suppressAutoHyphens/>
        <w:spacing w:after="0" w:line="240" w:lineRule="auto"/>
        <w:jc w:val="both"/>
        <w:rPr>
          <w:rFonts w:ascii="Arial" w:eastAsia="Times New Roman" w:hAnsi="Arial" w:cs="Arial"/>
          <w:b/>
          <w:bCs/>
          <w:sz w:val="24"/>
          <w:szCs w:val="24"/>
          <w:lang w:val="fr-CH" w:eastAsia="de-DE"/>
        </w:rPr>
      </w:pPr>
    </w:p>
    <w:p w14:paraId="5BAF0B53" w14:textId="77777777" w:rsidR="00FE135E" w:rsidRPr="00FE135E" w:rsidRDefault="00FE135E" w:rsidP="00FE135E">
      <w:pPr>
        <w:suppressAutoHyphens/>
        <w:spacing w:after="0" w:line="240" w:lineRule="auto"/>
        <w:jc w:val="both"/>
        <w:rPr>
          <w:rFonts w:ascii="Arial" w:eastAsia="Times New Roman" w:hAnsi="Arial" w:cs="Arial"/>
          <w:b/>
          <w:bCs/>
          <w:sz w:val="24"/>
          <w:szCs w:val="24"/>
          <w:lang w:val="fr-CH" w:eastAsia="de-DE"/>
        </w:rPr>
      </w:pPr>
      <w:r w:rsidRPr="00FE135E">
        <w:rPr>
          <w:rFonts w:ascii="Arial" w:eastAsia="Times New Roman" w:hAnsi="Arial" w:cs="Arial"/>
          <w:b/>
          <w:bCs/>
          <w:sz w:val="24"/>
          <w:szCs w:val="24"/>
          <w:lang w:val="fr-CH" w:eastAsia="de-DE"/>
        </w:rPr>
        <w:t>Les fondateurs</w:t>
      </w:r>
    </w:p>
    <w:p w14:paraId="65524697"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206B0E16"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Le précurseur de la Conférence sur la sécurité est le Mouvement international d'études de défense. Il a été initié en 1963 par Ewald-Heinrich von Kleist-</w:t>
      </w:r>
      <w:proofErr w:type="spellStart"/>
      <w:r w:rsidRPr="00FE135E">
        <w:rPr>
          <w:rFonts w:ascii="Arial" w:eastAsia="Times New Roman" w:hAnsi="Arial" w:cs="Arial"/>
          <w:sz w:val="24"/>
          <w:szCs w:val="24"/>
          <w:lang w:val="fr-CH" w:eastAsia="de-DE"/>
        </w:rPr>
        <w:t>Schmenzin</w:t>
      </w:r>
      <w:proofErr w:type="spellEnd"/>
      <w:r w:rsidRPr="00FE135E">
        <w:rPr>
          <w:rFonts w:ascii="Arial" w:eastAsia="Times New Roman" w:hAnsi="Arial" w:cs="Arial"/>
          <w:sz w:val="24"/>
          <w:szCs w:val="24"/>
          <w:lang w:val="fr-CH" w:eastAsia="de-DE"/>
        </w:rPr>
        <w:t>, un officier allemand et résistant. La première réunion était limitée à 60 participants, dont Helmut Schmidt et Henry Kissinger.</w:t>
      </w:r>
    </w:p>
    <w:p w14:paraId="460825CD"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 xml:space="preserve">Henry Kissinger, décédé en 2023, est considéré comme l'un des initiateurs de la Conférence de Munich sur la sécurité. Il est connu comme un stratège global qui a marqué la politique mondiale pendant des décennies. Henry Kissinger était membre du Conseil des relations étrangères depuis 1956, puis du comité directeur du CFR et il participait régulièrement aux réunions </w:t>
      </w:r>
      <w:proofErr w:type="spellStart"/>
      <w:r w:rsidRPr="00FE135E">
        <w:rPr>
          <w:rFonts w:ascii="Arial" w:eastAsia="Times New Roman" w:hAnsi="Arial" w:cs="Arial"/>
          <w:sz w:val="24"/>
          <w:szCs w:val="24"/>
          <w:lang w:val="fr-CH" w:eastAsia="de-DE"/>
        </w:rPr>
        <w:t>Bilderberg</w:t>
      </w:r>
      <w:proofErr w:type="spellEnd"/>
      <w:r w:rsidRPr="00FE135E">
        <w:rPr>
          <w:rFonts w:ascii="Arial" w:eastAsia="Times New Roman" w:hAnsi="Arial" w:cs="Arial"/>
          <w:sz w:val="24"/>
          <w:szCs w:val="24"/>
          <w:lang w:val="fr-CH" w:eastAsia="de-DE"/>
        </w:rPr>
        <w:t xml:space="preserve">. Il était actif au niveau de la direction du groupe </w:t>
      </w:r>
      <w:proofErr w:type="spellStart"/>
      <w:r w:rsidRPr="00FE135E">
        <w:rPr>
          <w:rFonts w:ascii="Arial" w:eastAsia="Times New Roman" w:hAnsi="Arial" w:cs="Arial"/>
          <w:sz w:val="24"/>
          <w:szCs w:val="24"/>
          <w:lang w:val="fr-CH" w:eastAsia="de-DE"/>
        </w:rPr>
        <w:t>Bilderberg</w:t>
      </w:r>
      <w:proofErr w:type="spellEnd"/>
      <w:r w:rsidRPr="00FE135E">
        <w:rPr>
          <w:rFonts w:ascii="Arial" w:eastAsia="Times New Roman" w:hAnsi="Arial" w:cs="Arial"/>
          <w:sz w:val="24"/>
          <w:szCs w:val="24"/>
          <w:lang w:val="fr-CH" w:eastAsia="de-DE"/>
        </w:rPr>
        <w:t>, le Conseil consultatif.</w:t>
      </w:r>
    </w:p>
    <w:p w14:paraId="419F1213"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 xml:space="preserve">Depuis 2009, la Conférence de Munich sur la sécurité décerne à des personnalités le prix </w:t>
      </w:r>
      <w:proofErr w:type="spellStart"/>
      <w:r w:rsidRPr="00FE135E">
        <w:rPr>
          <w:rFonts w:ascii="Arial" w:eastAsia="Times New Roman" w:hAnsi="Arial" w:cs="Arial"/>
          <w:sz w:val="24"/>
          <w:szCs w:val="24"/>
          <w:lang w:val="fr-CH" w:eastAsia="de-DE"/>
        </w:rPr>
        <w:t>Edwald</w:t>
      </w:r>
      <w:proofErr w:type="spellEnd"/>
      <w:r w:rsidRPr="00FE135E">
        <w:rPr>
          <w:rFonts w:ascii="Arial" w:eastAsia="Times New Roman" w:hAnsi="Arial" w:cs="Arial"/>
          <w:sz w:val="24"/>
          <w:szCs w:val="24"/>
          <w:lang w:val="fr-CH" w:eastAsia="de-DE"/>
        </w:rPr>
        <w:t xml:space="preserve"> von Kleist. Le premier prix a été décerné à Henry Kissinger.</w:t>
      </w:r>
    </w:p>
    <w:p w14:paraId="0E852C43" w14:textId="77777777" w:rsidR="00FE135E" w:rsidRPr="00FE135E" w:rsidRDefault="00FE135E" w:rsidP="00FE135E">
      <w:pPr>
        <w:suppressAutoHyphens/>
        <w:spacing w:after="0" w:line="240" w:lineRule="auto"/>
        <w:jc w:val="both"/>
        <w:rPr>
          <w:rFonts w:ascii="Arial" w:eastAsia="Times New Roman" w:hAnsi="Arial" w:cs="Arial"/>
          <w:b/>
          <w:bCs/>
          <w:sz w:val="24"/>
          <w:szCs w:val="24"/>
          <w:lang w:val="fr-CH" w:eastAsia="de-DE"/>
        </w:rPr>
      </w:pPr>
    </w:p>
    <w:p w14:paraId="25FFB326" w14:textId="77777777" w:rsidR="00FE135E" w:rsidRPr="00FE135E" w:rsidRDefault="00FE135E" w:rsidP="00FE135E">
      <w:pPr>
        <w:suppressAutoHyphens/>
        <w:spacing w:after="0" w:line="240" w:lineRule="auto"/>
        <w:jc w:val="both"/>
        <w:rPr>
          <w:rFonts w:ascii="Arial" w:eastAsia="Times New Roman" w:hAnsi="Arial" w:cs="Arial"/>
          <w:b/>
          <w:bCs/>
          <w:sz w:val="24"/>
          <w:szCs w:val="24"/>
          <w:lang w:val="fr-CH" w:eastAsia="de-DE"/>
        </w:rPr>
      </w:pPr>
      <w:r w:rsidRPr="00FE135E">
        <w:rPr>
          <w:rFonts w:ascii="Arial" w:eastAsia="Times New Roman" w:hAnsi="Arial" w:cs="Arial"/>
          <w:b/>
          <w:bCs/>
          <w:sz w:val="24"/>
          <w:szCs w:val="24"/>
          <w:lang w:val="fr-CH" w:eastAsia="de-DE"/>
        </w:rPr>
        <w:lastRenderedPageBreak/>
        <w:t>Les présidents</w:t>
      </w:r>
    </w:p>
    <w:p w14:paraId="5D88841B"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5940EEB4"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La Conférence de Munich sur la sécurité a été dirigée par von Kleist-</w:t>
      </w:r>
      <w:proofErr w:type="spellStart"/>
      <w:r w:rsidRPr="00FE135E">
        <w:rPr>
          <w:rFonts w:ascii="Arial" w:eastAsia="Times New Roman" w:hAnsi="Arial" w:cs="Arial"/>
          <w:sz w:val="24"/>
          <w:szCs w:val="24"/>
          <w:lang w:val="fr-CH" w:eastAsia="de-DE"/>
        </w:rPr>
        <w:t>Schmenzin</w:t>
      </w:r>
      <w:proofErr w:type="spellEnd"/>
      <w:r w:rsidRPr="00FE135E">
        <w:rPr>
          <w:rFonts w:ascii="Arial" w:eastAsia="Times New Roman" w:hAnsi="Arial" w:cs="Arial"/>
          <w:sz w:val="24"/>
          <w:szCs w:val="24"/>
          <w:lang w:val="fr-CH" w:eastAsia="de-DE"/>
        </w:rPr>
        <w:t xml:space="preserve"> jusqu'en 1997. Elle a ensuite été dirigée par Horst M. </w:t>
      </w:r>
      <w:proofErr w:type="spellStart"/>
      <w:r w:rsidRPr="00FE135E">
        <w:rPr>
          <w:rFonts w:ascii="Arial" w:eastAsia="Times New Roman" w:hAnsi="Arial" w:cs="Arial"/>
          <w:sz w:val="24"/>
          <w:szCs w:val="24"/>
          <w:lang w:val="fr-CH" w:eastAsia="de-DE"/>
        </w:rPr>
        <w:t>Teltschik</w:t>
      </w:r>
      <w:proofErr w:type="spellEnd"/>
      <w:r w:rsidRPr="00FE135E">
        <w:rPr>
          <w:rFonts w:ascii="Arial" w:eastAsia="Times New Roman" w:hAnsi="Arial" w:cs="Arial"/>
          <w:sz w:val="24"/>
          <w:szCs w:val="24"/>
          <w:lang w:val="fr-CH" w:eastAsia="de-DE"/>
        </w:rPr>
        <w:t xml:space="preserve"> de 1999 à 2008. </w:t>
      </w:r>
      <w:proofErr w:type="spellStart"/>
      <w:r w:rsidRPr="00FE135E">
        <w:rPr>
          <w:rFonts w:ascii="Arial" w:eastAsia="Times New Roman" w:hAnsi="Arial" w:cs="Arial"/>
          <w:sz w:val="24"/>
          <w:szCs w:val="24"/>
          <w:lang w:val="fr-CH" w:eastAsia="de-DE"/>
        </w:rPr>
        <w:t>Teltschik</w:t>
      </w:r>
      <w:proofErr w:type="spellEnd"/>
      <w:r w:rsidRPr="00FE135E">
        <w:rPr>
          <w:rFonts w:ascii="Arial" w:eastAsia="Times New Roman" w:hAnsi="Arial" w:cs="Arial"/>
          <w:sz w:val="24"/>
          <w:szCs w:val="24"/>
          <w:lang w:val="fr-CH" w:eastAsia="de-DE"/>
        </w:rPr>
        <w:t xml:space="preserve"> était un proche d'Helmut Kohl et travaillait à la chancellerie fédérale. Il est notamment membre du Conseil d'administration de la Konrad-Adenauer-</w:t>
      </w:r>
      <w:proofErr w:type="spellStart"/>
      <w:r w:rsidRPr="00FE135E">
        <w:rPr>
          <w:rFonts w:ascii="Arial" w:eastAsia="Times New Roman" w:hAnsi="Arial" w:cs="Arial"/>
          <w:sz w:val="24"/>
          <w:szCs w:val="24"/>
          <w:lang w:val="fr-CH" w:eastAsia="de-DE"/>
        </w:rPr>
        <w:t>Stiftung</w:t>
      </w:r>
      <w:proofErr w:type="spellEnd"/>
      <w:r w:rsidRPr="00FE135E">
        <w:rPr>
          <w:rFonts w:ascii="Arial" w:eastAsia="Times New Roman" w:hAnsi="Arial" w:cs="Arial"/>
          <w:sz w:val="24"/>
          <w:szCs w:val="24"/>
          <w:lang w:val="fr-CH" w:eastAsia="de-DE"/>
        </w:rPr>
        <w:t xml:space="preserve">, le Conseil consultatif de l'Initiative atlantique. Horst </w:t>
      </w:r>
      <w:proofErr w:type="spellStart"/>
      <w:r w:rsidRPr="00FE135E">
        <w:rPr>
          <w:rFonts w:ascii="Arial" w:eastAsia="Times New Roman" w:hAnsi="Arial" w:cs="Arial"/>
          <w:sz w:val="24"/>
          <w:szCs w:val="24"/>
          <w:lang w:val="fr-CH" w:eastAsia="de-DE"/>
        </w:rPr>
        <w:t>Teltschik</w:t>
      </w:r>
      <w:proofErr w:type="spellEnd"/>
      <w:r w:rsidRPr="00FE135E">
        <w:rPr>
          <w:rFonts w:ascii="Arial" w:eastAsia="Times New Roman" w:hAnsi="Arial" w:cs="Arial"/>
          <w:sz w:val="24"/>
          <w:szCs w:val="24"/>
          <w:lang w:val="fr-CH" w:eastAsia="de-DE"/>
        </w:rPr>
        <w:t xml:space="preserve"> a également participé aux conférences </w:t>
      </w:r>
      <w:proofErr w:type="spellStart"/>
      <w:r w:rsidRPr="00FE135E">
        <w:rPr>
          <w:rFonts w:ascii="Arial" w:eastAsia="Times New Roman" w:hAnsi="Arial" w:cs="Arial"/>
          <w:sz w:val="24"/>
          <w:szCs w:val="24"/>
          <w:lang w:val="fr-CH" w:eastAsia="de-DE"/>
        </w:rPr>
        <w:t>Bilderberg</w:t>
      </w:r>
      <w:proofErr w:type="spellEnd"/>
      <w:r w:rsidRPr="00FE135E">
        <w:rPr>
          <w:rFonts w:ascii="Arial" w:eastAsia="Times New Roman" w:hAnsi="Arial" w:cs="Arial"/>
          <w:sz w:val="24"/>
          <w:szCs w:val="24"/>
          <w:lang w:val="fr-CH" w:eastAsia="de-DE"/>
        </w:rPr>
        <w:t xml:space="preserve"> en 1982, 1984, 1988 et 1990 et a été membre du Bureau consultatif international du Conseil des relations étrangères, CFR.</w:t>
      </w:r>
    </w:p>
    <w:p w14:paraId="2B1242A3"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7693397C"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 xml:space="preserve">De 2008 à 2022, la Conférence de Munich sur la sécurité a été présidée par Wolfgang </w:t>
      </w:r>
      <w:proofErr w:type="spellStart"/>
      <w:r w:rsidRPr="00FE135E">
        <w:rPr>
          <w:rFonts w:ascii="Arial" w:eastAsia="Times New Roman" w:hAnsi="Arial" w:cs="Arial"/>
          <w:sz w:val="24"/>
          <w:szCs w:val="24"/>
          <w:lang w:val="fr-CH" w:eastAsia="de-DE"/>
        </w:rPr>
        <w:t>Ischinger</w:t>
      </w:r>
      <w:proofErr w:type="spellEnd"/>
      <w:r w:rsidRPr="00FE135E">
        <w:rPr>
          <w:rFonts w:ascii="Arial" w:eastAsia="Times New Roman" w:hAnsi="Arial" w:cs="Arial"/>
          <w:sz w:val="24"/>
          <w:szCs w:val="24"/>
          <w:lang w:val="fr-CH" w:eastAsia="de-DE"/>
        </w:rPr>
        <w:t xml:space="preserve">. </w:t>
      </w:r>
      <w:proofErr w:type="spellStart"/>
      <w:r w:rsidRPr="00FE135E">
        <w:rPr>
          <w:rFonts w:ascii="Arial" w:eastAsia="Times New Roman" w:hAnsi="Arial" w:cs="Arial"/>
          <w:sz w:val="24"/>
          <w:szCs w:val="24"/>
          <w:lang w:val="fr-CH" w:eastAsia="de-DE"/>
        </w:rPr>
        <w:t>Ischinger</w:t>
      </w:r>
      <w:proofErr w:type="spellEnd"/>
      <w:r w:rsidRPr="00FE135E">
        <w:rPr>
          <w:rFonts w:ascii="Arial" w:eastAsia="Times New Roman" w:hAnsi="Arial" w:cs="Arial"/>
          <w:sz w:val="24"/>
          <w:szCs w:val="24"/>
          <w:lang w:val="fr-CH" w:eastAsia="de-DE"/>
        </w:rPr>
        <w:t xml:space="preserve"> est un juriste et diplomate allemand. Il a participé à plusieurs reprises à la conférence </w:t>
      </w:r>
      <w:proofErr w:type="spellStart"/>
      <w:r w:rsidRPr="00FE135E">
        <w:rPr>
          <w:rFonts w:ascii="Arial" w:eastAsia="Times New Roman" w:hAnsi="Arial" w:cs="Arial"/>
          <w:sz w:val="24"/>
          <w:szCs w:val="24"/>
          <w:lang w:val="fr-CH" w:eastAsia="de-DE"/>
        </w:rPr>
        <w:t>Bilderberg</w:t>
      </w:r>
      <w:proofErr w:type="spellEnd"/>
      <w:r w:rsidRPr="00FE135E">
        <w:rPr>
          <w:rFonts w:ascii="Arial" w:eastAsia="Times New Roman" w:hAnsi="Arial" w:cs="Arial"/>
          <w:sz w:val="24"/>
          <w:szCs w:val="24"/>
          <w:lang w:val="fr-CH" w:eastAsia="de-DE"/>
        </w:rPr>
        <w:t xml:space="preserve"> et au Forum économique mondial, FEM. Il est notamment membre du Conseil européen pour les relations internationales, la branche européenne du CFR. Il était également bien connu d'Henry Kissinger et a prononcé un discours lors de la cérémonie organisée à l'occasion du centenaire de la naissance d'Henry Kissinger. Dans son discours, </w:t>
      </w:r>
      <w:proofErr w:type="spellStart"/>
      <w:r w:rsidRPr="00FE135E">
        <w:rPr>
          <w:rFonts w:ascii="Arial" w:eastAsia="Times New Roman" w:hAnsi="Arial" w:cs="Arial"/>
          <w:sz w:val="24"/>
          <w:szCs w:val="24"/>
          <w:lang w:val="fr-CH" w:eastAsia="de-DE"/>
        </w:rPr>
        <w:t>Ischinger</w:t>
      </w:r>
      <w:proofErr w:type="spellEnd"/>
      <w:r w:rsidRPr="00FE135E">
        <w:rPr>
          <w:rFonts w:ascii="Arial" w:eastAsia="Times New Roman" w:hAnsi="Arial" w:cs="Arial"/>
          <w:sz w:val="24"/>
          <w:szCs w:val="24"/>
          <w:lang w:val="fr-CH" w:eastAsia="de-DE"/>
        </w:rPr>
        <w:t xml:space="preserve"> a mentionné que le fondateur de la Conférence de Munich sur la sécurité, Ewald von Kleist, avait eu des échanges étroits avec Henry Kissinger pendant de nombreuses décennies.</w:t>
      </w:r>
    </w:p>
    <w:p w14:paraId="091134D3"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74242FFB"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 xml:space="preserve">Conclusion intermédiaire : Sion considère les fondateurs et les présidents de la Conférence de Munich sur la sécurité, on voit clairement les liens avec le stratège mondial Henry Kissinger, le groupe </w:t>
      </w:r>
      <w:proofErr w:type="spellStart"/>
      <w:r w:rsidRPr="00FE135E">
        <w:rPr>
          <w:rFonts w:ascii="Arial" w:eastAsia="Times New Roman" w:hAnsi="Arial" w:cs="Arial"/>
          <w:sz w:val="24"/>
          <w:szCs w:val="24"/>
          <w:lang w:val="fr-CH" w:eastAsia="de-DE"/>
        </w:rPr>
        <w:t>Bilderberg</w:t>
      </w:r>
      <w:proofErr w:type="spellEnd"/>
      <w:r w:rsidRPr="00FE135E">
        <w:rPr>
          <w:rFonts w:ascii="Arial" w:eastAsia="Times New Roman" w:hAnsi="Arial" w:cs="Arial"/>
          <w:sz w:val="24"/>
          <w:szCs w:val="24"/>
          <w:lang w:val="fr-CH" w:eastAsia="de-DE"/>
        </w:rPr>
        <w:t xml:space="preserve"> et le CFR, le Conseil des relations étrangères.</w:t>
      </w:r>
    </w:p>
    <w:p w14:paraId="2B51AC44"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 xml:space="preserve">Pour compléter le tableau de la Conférence de Munich sur la sécurité, nous allons à présent citer les membres du Conseil consultatif. Notez la fréquence à laquelle le nom d'Henry Kissinger et de son </w:t>
      </w:r>
      <w:proofErr w:type="spellStart"/>
      <w:r w:rsidRPr="00FE135E">
        <w:rPr>
          <w:rFonts w:ascii="Arial" w:eastAsia="Times New Roman" w:hAnsi="Arial" w:cs="Arial"/>
          <w:sz w:val="24"/>
          <w:szCs w:val="24"/>
          <w:lang w:val="fr-CH" w:eastAsia="de-DE"/>
        </w:rPr>
        <w:t>think</w:t>
      </w:r>
      <w:proofErr w:type="spellEnd"/>
      <w:r w:rsidRPr="00FE135E">
        <w:rPr>
          <w:rFonts w:ascii="Arial" w:eastAsia="Times New Roman" w:hAnsi="Arial" w:cs="Arial"/>
          <w:sz w:val="24"/>
          <w:szCs w:val="24"/>
          <w:lang w:val="fr-CH" w:eastAsia="de-DE"/>
        </w:rPr>
        <w:t xml:space="preserve"> tank, la Commission trilatérale, le groupe </w:t>
      </w:r>
      <w:proofErr w:type="spellStart"/>
      <w:r w:rsidRPr="00FE135E">
        <w:rPr>
          <w:rFonts w:ascii="Arial" w:eastAsia="Times New Roman" w:hAnsi="Arial" w:cs="Arial"/>
          <w:sz w:val="24"/>
          <w:szCs w:val="24"/>
          <w:lang w:val="fr-CH" w:eastAsia="de-DE"/>
        </w:rPr>
        <w:t>Bilderberg</w:t>
      </w:r>
      <w:proofErr w:type="spellEnd"/>
      <w:r w:rsidRPr="00FE135E">
        <w:rPr>
          <w:rFonts w:ascii="Arial" w:eastAsia="Times New Roman" w:hAnsi="Arial" w:cs="Arial"/>
          <w:sz w:val="24"/>
          <w:szCs w:val="24"/>
          <w:lang w:val="fr-CH" w:eastAsia="de-DE"/>
        </w:rPr>
        <w:t>, le CFR ou son bras européen, l'ECFR, sont mentionnés. L'importance et les intérêts de ces organisations seront ensuite mis en évidence.</w:t>
      </w:r>
    </w:p>
    <w:p w14:paraId="774A7EBF" w14:textId="77777777" w:rsidR="00FE135E" w:rsidRPr="00FE135E" w:rsidRDefault="00FE135E" w:rsidP="00FE135E">
      <w:pPr>
        <w:suppressAutoHyphens/>
        <w:spacing w:after="0" w:line="240" w:lineRule="auto"/>
        <w:rPr>
          <w:rFonts w:ascii="Arial" w:eastAsia="Times New Roman" w:hAnsi="Arial" w:cs="Arial"/>
          <w:sz w:val="24"/>
          <w:szCs w:val="24"/>
          <w:lang w:val="fr-CH" w:eastAsia="de-DE"/>
        </w:rPr>
      </w:pPr>
    </w:p>
    <w:p w14:paraId="7FED619D" w14:textId="77777777" w:rsidR="00FE135E" w:rsidRPr="00FE135E" w:rsidRDefault="00FE135E" w:rsidP="00FE135E">
      <w:pPr>
        <w:suppressAutoHyphens/>
        <w:spacing w:after="0" w:line="240" w:lineRule="auto"/>
        <w:jc w:val="both"/>
        <w:rPr>
          <w:rFonts w:ascii="Arial" w:eastAsia="Times New Roman" w:hAnsi="Arial" w:cs="Arial"/>
          <w:b/>
          <w:sz w:val="24"/>
          <w:szCs w:val="24"/>
          <w:lang w:val="fr-FR" w:eastAsia="de-DE"/>
        </w:rPr>
      </w:pPr>
      <w:bookmarkStart w:id="0" w:name="_Hlk158739875"/>
      <w:r w:rsidRPr="00FE135E">
        <w:rPr>
          <w:rFonts w:ascii="Arial" w:eastAsia="Times New Roman" w:hAnsi="Arial" w:cs="Arial"/>
          <w:b/>
          <w:sz w:val="24"/>
          <w:szCs w:val="24"/>
          <w:lang w:val="fr-FR" w:eastAsia="de-DE"/>
        </w:rPr>
        <w:t>Les membres du Conseil consultatif</w:t>
      </w:r>
    </w:p>
    <w:p w14:paraId="50C6CA88"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p>
    <w:p w14:paraId="75549F0A"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r w:rsidRPr="00FE135E">
        <w:rPr>
          <w:rFonts w:ascii="Arial" w:eastAsia="Times New Roman" w:hAnsi="Arial" w:cs="Arial"/>
          <w:sz w:val="24"/>
          <w:szCs w:val="24"/>
          <w:lang w:val="fr-FR" w:eastAsia="de-DE"/>
        </w:rPr>
        <w:t xml:space="preserve">En 2009, le Conseil consultatif de la </w:t>
      </w:r>
      <w:r w:rsidRPr="00FE135E">
        <w:rPr>
          <w:rFonts w:ascii="Arial" w:eastAsia="Times New Roman" w:hAnsi="Arial" w:cs="Arial"/>
          <w:sz w:val="24"/>
          <w:szCs w:val="24"/>
          <w:lang w:val="fr-CH" w:eastAsia="de-DE"/>
        </w:rPr>
        <w:t>Conférence de Munich sur la sécurité</w:t>
      </w:r>
      <w:r w:rsidRPr="00FE135E">
        <w:rPr>
          <w:rFonts w:ascii="Arial" w:eastAsia="Times New Roman" w:hAnsi="Arial" w:cs="Arial"/>
          <w:sz w:val="24"/>
          <w:szCs w:val="24"/>
          <w:lang w:val="fr-FR" w:eastAsia="de-DE"/>
        </w:rPr>
        <w:t xml:space="preserve"> a été créé pour assister le président dans l'orientation stratégique et le développement de la Conférence sur la sécurité.</w:t>
      </w:r>
    </w:p>
    <w:p w14:paraId="4A664874"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r w:rsidRPr="00FE135E">
        <w:rPr>
          <w:rFonts w:ascii="Arial" w:eastAsia="Times New Roman" w:hAnsi="Arial" w:cs="Arial"/>
          <w:sz w:val="24"/>
          <w:szCs w:val="24"/>
          <w:u w:val="single"/>
          <w:lang w:val="fr-FR" w:eastAsia="de-DE"/>
        </w:rPr>
        <w:t xml:space="preserve">Presque tous les membres de ce Conseil consultatif de la conférence sur la sécurité </w:t>
      </w:r>
      <w:r w:rsidRPr="00FE135E">
        <w:rPr>
          <w:rFonts w:ascii="Arial" w:eastAsia="Times New Roman" w:hAnsi="Arial" w:cs="Arial"/>
          <w:sz w:val="24"/>
          <w:szCs w:val="24"/>
          <w:lang w:val="fr-FR" w:eastAsia="de-DE"/>
        </w:rPr>
        <w:t xml:space="preserve">ont déjà participé à des conférences </w:t>
      </w:r>
      <w:proofErr w:type="spellStart"/>
      <w:r w:rsidRPr="00FE135E">
        <w:rPr>
          <w:rFonts w:ascii="Arial" w:eastAsia="Times New Roman" w:hAnsi="Arial" w:cs="Arial"/>
          <w:sz w:val="24"/>
          <w:szCs w:val="24"/>
          <w:lang w:val="fr-FR" w:eastAsia="de-DE"/>
        </w:rPr>
        <w:t>Bilderberg</w:t>
      </w:r>
      <w:proofErr w:type="spellEnd"/>
      <w:r w:rsidRPr="00FE135E">
        <w:rPr>
          <w:rFonts w:ascii="Arial" w:eastAsia="Times New Roman" w:hAnsi="Arial" w:cs="Arial"/>
          <w:sz w:val="24"/>
          <w:szCs w:val="24"/>
          <w:lang w:val="fr-FR" w:eastAsia="de-DE"/>
        </w:rPr>
        <w:t xml:space="preserve"> :</w:t>
      </w:r>
    </w:p>
    <w:p w14:paraId="50F673DD"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r w:rsidRPr="00FE135E">
        <w:rPr>
          <w:rFonts w:ascii="Arial" w:eastAsia="Times New Roman" w:hAnsi="Arial" w:cs="Arial"/>
          <w:sz w:val="24"/>
          <w:szCs w:val="24"/>
          <w:u w:val="single"/>
          <w:lang w:val="fr-FR" w:eastAsia="de-DE"/>
        </w:rPr>
        <w:t xml:space="preserve">Paul </w:t>
      </w:r>
      <w:proofErr w:type="spellStart"/>
      <w:r w:rsidRPr="00FE135E">
        <w:rPr>
          <w:rFonts w:ascii="Arial" w:eastAsia="Times New Roman" w:hAnsi="Arial" w:cs="Arial"/>
          <w:sz w:val="24"/>
          <w:szCs w:val="24"/>
          <w:u w:val="single"/>
          <w:lang w:val="fr-FR" w:eastAsia="de-DE"/>
        </w:rPr>
        <w:t>Achleitner</w:t>
      </w:r>
      <w:proofErr w:type="spellEnd"/>
      <w:r w:rsidRPr="00FE135E">
        <w:rPr>
          <w:rFonts w:ascii="Arial" w:eastAsia="Times New Roman" w:hAnsi="Arial" w:cs="Arial"/>
          <w:sz w:val="24"/>
          <w:szCs w:val="24"/>
          <w:lang w:val="fr-FR" w:eastAsia="de-DE"/>
        </w:rPr>
        <w:t xml:space="preserve">, président du conseil de surveillance de la Deutsche Bank AG, de 2012 à 2022. Il a participé à la conférence </w:t>
      </w:r>
      <w:proofErr w:type="spellStart"/>
      <w:r w:rsidRPr="00FE135E">
        <w:rPr>
          <w:rFonts w:ascii="Arial" w:eastAsia="Times New Roman" w:hAnsi="Arial" w:cs="Arial"/>
          <w:sz w:val="24"/>
          <w:szCs w:val="24"/>
          <w:lang w:val="fr-FR" w:eastAsia="de-DE"/>
        </w:rPr>
        <w:t>Bilderberg</w:t>
      </w:r>
      <w:proofErr w:type="spellEnd"/>
      <w:r w:rsidRPr="00FE135E">
        <w:rPr>
          <w:rFonts w:ascii="Arial" w:eastAsia="Times New Roman" w:hAnsi="Arial" w:cs="Arial"/>
          <w:sz w:val="24"/>
          <w:szCs w:val="24"/>
          <w:lang w:val="fr-FR" w:eastAsia="de-DE"/>
        </w:rPr>
        <w:t xml:space="preserve"> de 2015 à 2019 et est membre du comité de direction.</w:t>
      </w:r>
    </w:p>
    <w:p w14:paraId="19C7CA71"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r w:rsidRPr="00FE135E">
        <w:rPr>
          <w:rFonts w:ascii="Arial" w:eastAsia="Times New Roman" w:hAnsi="Arial" w:cs="Arial"/>
          <w:sz w:val="24"/>
          <w:szCs w:val="24"/>
          <w:u w:val="single"/>
          <w:lang w:val="fr-FR" w:eastAsia="de-DE"/>
        </w:rPr>
        <w:t xml:space="preserve">Oliver </w:t>
      </w:r>
      <w:proofErr w:type="spellStart"/>
      <w:r w:rsidRPr="00FE135E">
        <w:rPr>
          <w:rFonts w:ascii="Arial" w:eastAsia="Times New Roman" w:hAnsi="Arial" w:cs="Arial"/>
          <w:sz w:val="24"/>
          <w:szCs w:val="24"/>
          <w:u w:val="single"/>
          <w:lang w:val="fr-FR" w:eastAsia="de-DE"/>
        </w:rPr>
        <w:t>Bäte</w:t>
      </w:r>
      <w:proofErr w:type="spellEnd"/>
      <w:r w:rsidRPr="00FE135E">
        <w:rPr>
          <w:rFonts w:ascii="Arial" w:eastAsia="Times New Roman" w:hAnsi="Arial" w:cs="Arial"/>
          <w:sz w:val="24"/>
          <w:szCs w:val="24"/>
          <w:lang w:val="fr-FR" w:eastAsia="de-DE"/>
        </w:rPr>
        <w:t xml:space="preserve"> est président du directoire d'Allianz SE. Il a </w:t>
      </w:r>
      <w:r w:rsidRPr="00FE135E">
        <w:rPr>
          <w:rFonts w:ascii="Arial" w:eastAsia="Times New Roman" w:hAnsi="Arial" w:cs="Arial"/>
          <w:b/>
          <w:sz w:val="24"/>
          <w:szCs w:val="24"/>
          <w:lang w:val="fr-FR" w:eastAsia="de-DE"/>
        </w:rPr>
        <w:t xml:space="preserve">participé à la conférence </w:t>
      </w:r>
      <w:proofErr w:type="spellStart"/>
      <w:r w:rsidRPr="00FE135E">
        <w:rPr>
          <w:rFonts w:ascii="Arial" w:eastAsia="Times New Roman" w:hAnsi="Arial" w:cs="Arial"/>
          <w:b/>
          <w:sz w:val="24"/>
          <w:szCs w:val="24"/>
          <w:lang w:val="fr-FR" w:eastAsia="de-DE"/>
        </w:rPr>
        <w:t>Bilderberg</w:t>
      </w:r>
      <w:proofErr w:type="spellEnd"/>
      <w:r w:rsidRPr="00FE135E">
        <w:rPr>
          <w:rFonts w:ascii="Arial" w:eastAsia="Times New Roman" w:hAnsi="Arial" w:cs="Arial"/>
          <w:b/>
          <w:sz w:val="24"/>
          <w:szCs w:val="24"/>
          <w:lang w:val="fr-FR" w:eastAsia="de-DE"/>
        </w:rPr>
        <w:t xml:space="preserve"> </w:t>
      </w:r>
      <w:r w:rsidRPr="00FE135E">
        <w:rPr>
          <w:rFonts w:ascii="Arial" w:eastAsia="Times New Roman" w:hAnsi="Arial" w:cs="Arial"/>
          <w:sz w:val="24"/>
          <w:szCs w:val="24"/>
          <w:lang w:val="fr-FR" w:eastAsia="de-DE"/>
        </w:rPr>
        <w:t xml:space="preserve">en 2017 et est membre du groupe allemand de la Commission Trilatérale. </w:t>
      </w:r>
      <w:r w:rsidRPr="00FE135E">
        <w:rPr>
          <w:rFonts w:ascii="Arial" w:eastAsia="Times New Roman" w:hAnsi="Arial" w:cs="Arial"/>
          <w:b/>
          <w:sz w:val="24"/>
          <w:szCs w:val="24"/>
          <w:lang w:val="fr-FR" w:eastAsia="de-DE"/>
        </w:rPr>
        <w:t xml:space="preserve">La Commission Trilatérale </w:t>
      </w:r>
      <w:r w:rsidRPr="00FE135E">
        <w:rPr>
          <w:rFonts w:ascii="Arial" w:eastAsia="Times New Roman" w:hAnsi="Arial" w:cs="Arial"/>
          <w:sz w:val="24"/>
          <w:szCs w:val="24"/>
          <w:lang w:val="fr-FR" w:eastAsia="de-DE"/>
        </w:rPr>
        <w:t xml:space="preserve">est un </w:t>
      </w:r>
      <w:proofErr w:type="spellStart"/>
      <w:r w:rsidRPr="00FE135E">
        <w:rPr>
          <w:rFonts w:ascii="Arial" w:eastAsia="Times New Roman" w:hAnsi="Arial" w:cs="Arial"/>
          <w:sz w:val="24"/>
          <w:szCs w:val="24"/>
          <w:lang w:val="fr-CH" w:eastAsia="de-DE"/>
        </w:rPr>
        <w:t>think</w:t>
      </w:r>
      <w:proofErr w:type="spellEnd"/>
      <w:r w:rsidRPr="00FE135E">
        <w:rPr>
          <w:rFonts w:ascii="Arial" w:eastAsia="Times New Roman" w:hAnsi="Arial" w:cs="Arial"/>
          <w:sz w:val="24"/>
          <w:szCs w:val="24"/>
          <w:lang w:val="fr-CH" w:eastAsia="de-DE"/>
        </w:rPr>
        <w:t xml:space="preserve"> tank</w:t>
      </w:r>
      <w:r w:rsidRPr="00FE135E">
        <w:rPr>
          <w:rFonts w:ascii="Arial" w:eastAsia="Times New Roman" w:hAnsi="Arial" w:cs="Arial"/>
          <w:sz w:val="24"/>
          <w:szCs w:val="24"/>
          <w:lang w:val="fr-FR" w:eastAsia="de-DE"/>
        </w:rPr>
        <w:t xml:space="preserve"> privé de conseil politique fondé en juillet 1973 à l'initiative de </w:t>
      </w:r>
      <w:r w:rsidRPr="00FE135E">
        <w:rPr>
          <w:rFonts w:ascii="Arial" w:eastAsia="Times New Roman" w:hAnsi="Arial" w:cs="Arial"/>
          <w:b/>
          <w:sz w:val="24"/>
          <w:szCs w:val="24"/>
          <w:lang w:val="fr-FR" w:eastAsia="de-DE"/>
        </w:rPr>
        <w:t>Henry Kissinger</w:t>
      </w:r>
      <w:r w:rsidRPr="00FE135E">
        <w:rPr>
          <w:rFonts w:ascii="Arial" w:eastAsia="Times New Roman" w:hAnsi="Arial" w:cs="Arial"/>
          <w:sz w:val="24"/>
          <w:szCs w:val="24"/>
          <w:lang w:val="fr-FR" w:eastAsia="de-DE"/>
        </w:rPr>
        <w:t xml:space="preserve"> et David Rockefeller. Elle a pour but de favoriser les échanges entre les élites d'Amérique du Nord, d'Europe occidentale et du Japon.</w:t>
      </w:r>
    </w:p>
    <w:p w14:paraId="20AE0CC5"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r w:rsidRPr="00FE135E">
        <w:rPr>
          <w:rFonts w:ascii="Arial" w:eastAsia="Times New Roman" w:hAnsi="Arial" w:cs="Arial"/>
          <w:sz w:val="24"/>
          <w:szCs w:val="24"/>
          <w:u w:val="single"/>
          <w:lang w:val="fr-FR" w:eastAsia="de-DE"/>
        </w:rPr>
        <w:t>Carl Bildt</w:t>
      </w:r>
      <w:r w:rsidRPr="00FE135E">
        <w:rPr>
          <w:rFonts w:ascii="Arial" w:eastAsia="Times New Roman" w:hAnsi="Arial" w:cs="Arial"/>
          <w:sz w:val="24"/>
          <w:szCs w:val="24"/>
          <w:lang w:val="fr-FR" w:eastAsia="de-DE"/>
        </w:rPr>
        <w:t xml:space="preserve">, ancien Premier ministre du Royaume de Suède, est vice-président pour l'Europe de la Commission Trilatérale. Il est l'un des présidents de l'ECFR et participe régulièrement à la conférence </w:t>
      </w:r>
      <w:proofErr w:type="spellStart"/>
      <w:r w:rsidRPr="00FE135E">
        <w:rPr>
          <w:rFonts w:ascii="Arial" w:eastAsia="Times New Roman" w:hAnsi="Arial" w:cs="Arial"/>
          <w:sz w:val="24"/>
          <w:szCs w:val="24"/>
          <w:lang w:val="fr-FR" w:eastAsia="de-DE"/>
        </w:rPr>
        <w:t>Bilderberg</w:t>
      </w:r>
      <w:proofErr w:type="spellEnd"/>
      <w:r w:rsidRPr="00FE135E">
        <w:rPr>
          <w:rFonts w:ascii="Arial" w:eastAsia="Times New Roman" w:hAnsi="Arial" w:cs="Arial"/>
          <w:sz w:val="24"/>
          <w:szCs w:val="24"/>
          <w:lang w:val="fr-FR" w:eastAsia="de-DE"/>
        </w:rPr>
        <w:t>.</w:t>
      </w:r>
    </w:p>
    <w:p w14:paraId="502CB27D"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r w:rsidRPr="00FE135E">
        <w:rPr>
          <w:rFonts w:ascii="Arial" w:eastAsia="Times New Roman" w:hAnsi="Arial" w:cs="Arial"/>
          <w:sz w:val="24"/>
          <w:szCs w:val="24"/>
          <w:u w:val="single"/>
          <w:lang w:val="fr-FR" w:eastAsia="de-DE"/>
        </w:rPr>
        <w:lastRenderedPageBreak/>
        <w:t xml:space="preserve">Josep Borrell </w:t>
      </w:r>
      <w:proofErr w:type="spellStart"/>
      <w:r w:rsidRPr="00FE135E">
        <w:rPr>
          <w:rFonts w:ascii="Arial" w:eastAsia="Times New Roman" w:hAnsi="Arial" w:cs="Arial"/>
          <w:sz w:val="24"/>
          <w:szCs w:val="24"/>
          <w:u w:val="single"/>
          <w:lang w:val="fr-FR" w:eastAsia="de-DE"/>
        </w:rPr>
        <w:t>Fontelles</w:t>
      </w:r>
      <w:proofErr w:type="spellEnd"/>
      <w:r w:rsidRPr="00FE135E">
        <w:rPr>
          <w:rFonts w:ascii="Arial" w:eastAsia="Times New Roman" w:hAnsi="Arial" w:cs="Arial"/>
          <w:sz w:val="24"/>
          <w:szCs w:val="24"/>
          <w:lang w:val="fr-FR" w:eastAsia="de-DE"/>
        </w:rPr>
        <w:t xml:space="preserve"> est vice-président de la Commission européenne et a </w:t>
      </w:r>
      <w:r w:rsidRPr="00FE135E">
        <w:rPr>
          <w:rFonts w:ascii="Arial" w:eastAsia="Times New Roman" w:hAnsi="Arial" w:cs="Arial"/>
          <w:b/>
          <w:sz w:val="24"/>
          <w:szCs w:val="24"/>
          <w:lang w:val="fr-FR" w:eastAsia="de-DE"/>
        </w:rPr>
        <w:t xml:space="preserve">participé à la conférence </w:t>
      </w:r>
      <w:proofErr w:type="spellStart"/>
      <w:r w:rsidRPr="00FE135E">
        <w:rPr>
          <w:rFonts w:ascii="Arial" w:eastAsia="Times New Roman" w:hAnsi="Arial" w:cs="Arial"/>
          <w:b/>
          <w:sz w:val="24"/>
          <w:szCs w:val="24"/>
          <w:lang w:val="fr-FR" w:eastAsia="de-DE"/>
        </w:rPr>
        <w:t>Bilderberg</w:t>
      </w:r>
      <w:proofErr w:type="spellEnd"/>
      <w:r w:rsidRPr="00FE135E">
        <w:rPr>
          <w:rFonts w:ascii="Arial" w:eastAsia="Times New Roman" w:hAnsi="Arial" w:cs="Arial"/>
          <w:sz w:val="24"/>
          <w:szCs w:val="24"/>
          <w:lang w:val="fr-FR" w:eastAsia="de-DE"/>
        </w:rPr>
        <w:t xml:space="preserve"> de 2023.</w:t>
      </w:r>
    </w:p>
    <w:p w14:paraId="5DC845D7"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r w:rsidRPr="00FE135E">
        <w:rPr>
          <w:rFonts w:ascii="Arial" w:eastAsia="Times New Roman" w:hAnsi="Arial" w:cs="Arial"/>
          <w:sz w:val="24"/>
          <w:szCs w:val="24"/>
          <w:u w:val="single"/>
          <w:lang w:val="fr-FR" w:eastAsia="de-DE"/>
        </w:rPr>
        <w:t>Thomas Enders</w:t>
      </w:r>
      <w:r w:rsidRPr="00FE135E">
        <w:rPr>
          <w:rFonts w:ascii="Arial" w:eastAsia="Times New Roman" w:hAnsi="Arial" w:cs="Arial"/>
          <w:sz w:val="24"/>
          <w:szCs w:val="24"/>
          <w:lang w:val="fr-FR" w:eastAsia="de-DE"/>
        </w:rPr>
        <w:t xml:space="preserve"> est président de la Société de politique étrangère depuis juin 2019 et a participé à la </w:t>
      </w:r>
      <w:r w:rsidRPr="00FE135E">
        <w:rPr>
          <w:rFonts w:ascii="Arial" w:eastAsia="Times New Roman" w:hAnsi="Arial" w:cs="Arial"/>
          <w:b/>
          <w:sz w:val="24"/>
          <w:szCs w:val="24"/>
          <w:lang w:val="fr-FR" w:eastAsia="de-DE"/>
        </w:rPr>
        <w:t xml:space="preserve">conférence </w:t>
      </w:r>
      <w:proofErr w:type="spellStart"/>
      <w:r w:rsidRPr="00FE135E">
        <w:rPr>
          <w:rFonts w:ascii="Arial" w:eastAsia="Times New Roman" w:hAnsi="Arial" w:cs="Arial"/>
          <w:b/>
          <w:sz w:val="24"/>
          <w:szCs w:val="24"/>
          <w:lang w:val="fr-FR" w:eastAsia="de-DE"/>
        </w:rPr>
        <w:t>Bilderberg</w:t>
      </w:r>
      <w:proofErr w:type="spellEnd"/>
      <w:r w:rsidRPr="00FE135E">
        <w:rPr>
          <w:rFonts w:ascii="Arial" w:eastAsia="Times New Roman" w:hAnsi="Arial" w:cs="Arial"/>
          <w:sz w:val="24"/>
          <w:szCs w:val="24"/>
          <w:lang w:val="fr-FR" w:eastAsia="de-DE"/>
        </w:rPr>
        <w:t xml:space="preserve"> en 1984, 2005 et de 2009 à 2015.</w:t>
      </w:r>
    </w:p>
    <w:p w14:paraId="672C408A"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r w:rsidRPr="00FE135E">
        <w:rPr>
          <w:rFonts w:ascii="Arial" w:eastAsia="Times New Roman" w:hAnsi="Arial" w:cs="Arial"/>
          <w:sz w:val="24"/>
          <w:szCs w:val="24"/>
          <w:u w:val="single"/>
          <w:lang w:val="fr-FR" w:eastAsia="de-DE"/>
        </w:rPr>
        <w:t>Fu Ying</w:t>
      </w:r>
      <w:r w:rsidRPr="00FE135E">
        <w:rPr>
          <w:rFonts w:ascii="Arial" w:eastAsia="Times New Roman" w:hAnsi="Arial" w:cs="Arial"/>
          <w:sz w:val="24"/>
          <w:szCs w:val="24"/>
          <w:lang w:val="fr-FR" w:eastAsia="de-DE"/>
        </w:rPr>
        <w:t xml:space="preserve">, ancienne vice-ministre des Affaires étrangères de République populaire de Chine et participante à la </w:t>
      </w:r>
      <w:r w:rsidRPr="00FE135E">
        <w:rPr>
          <w:rFonts w:ascii="Arial" w:eastAsia="Times New Roman" w:hAnsi="Arial" w:cs="Arial"/>
          <w:b/>
          <w:sz w:val="24"/>
          <w:szCs w:val="24"/>
          <w:lang w:val="fr-FR" w:eastAsia="de-DE"/>
        </w:rPr>
        <w:t xml:space="preserve">conférence </w:t>
      </w:r>
      <w:proofErr w:type="spellStart"/>
      <w:r w:rsidRPr="00FE135E">
        <w:rPr>
          <w:rFonts w:ascii="Arial" w:eastAsia="Times New Roman" w:hAnsi="Arial" w:cs="Arial"/>
          <w:b/>
          <w:sz w:val="24"/>
          <w:szCs w:val="24"/>
          <w:lang w:val="fr-FR" w:eastAsia="de-DE"/>
        </w:rPr>
        <w:t>Bilderberg</w:t>
      </w:r>
      <w:proofErr w:type="spellEnd"/>
      <w:r w:rsidRPr="00FE135E">
        <w:rPr>
          <w:rFonts w:ascii="Arial" w:eastAsia="Times New Roman" w:hAnsi="Arial" w:cs="Arial"/>
          <w:sz w:val="24"/>
          <w:szCs w:val="24"/>
          <w:lang w:val="fr-FR" w:eastAsia="de-DE"/>
        </w:rPr>
        <w:t xml:space="preserve"> en 2011 et 2012.</w:t>
      </w:r>
    </w:p>
    <w:p w14:paraId="27B4DC81"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r w:rsidRPr="00FE135E">
        <w:rPr>
          <w:rFonts w:ascii="Arial" w:eastAsia="Times New Roman" w:hAnsi="Arial" w:cs="Arial"/>
          <w:sz w:val="24"/>
          <w:szCs w:val="24"/>
          <w:u w:val="single"/>
          <w:lang w:val="fr-FR" w:eastAsia="de-DE"/>
        </w:rPr>
        <w:t>John F. Kerry</w:t>
      </w:r>
      <w:r w:rsidRPr="00FE135E">
        <w:rPr>
          <w:rFonts w:ascii="Arial" w:eastAsia="Times New Roman" w:hAnsi="Arial" w:cs="Arial"/>
          <w:sz w:val="24"/>
          <w:szCs w:val="24"/>
          <w:lang w:val="fr-FR" w:eastAsia="de-DE"/>
        </w:rPr>
        <w:t xml:space="preserve">, ancien secrétaire d'État américain, participant à la conférence </w:t>
      </w:r>
      <w:proofErr w:type="spellStart"/>
      <w:r w:rsidRPr="00FE135E">
        <w:rPr>
          <w:rFonts w:ascii="Arial" w:eastAsia="Times New Roman" w:hAnsi="Arial" w:cs="Arial"/>
          <w:sz w:val="24"/>
          <w:szCs w:val="24"/>
          <w:lang w:val="fr-FR" w:eastAsia="de-DE"/>
        </w:rPr>
        <w:t>Bilderberg</w:t>
      </w:r>
      <w:proofErr w:type="spellEnd"/>
      <w:r w:rsidRPr="00FE135E">
        <w:rPr>
          <w:rFonts w:ascii="Arial" w:eastAsia="Times New Roman" w:hAnsi="Arial" w:cs="Arial"/>
          <w:sz w:val="24"/>
          <w:szCs w:val="24"/>
          <w:lang w:val="fr-FR" w:eastAsia="de-DE"/>
        </w:rPr>
        <w:t xml:space="preserve"> 2012.</w:t>
      </w:r>
    </w:p>
    <w:p w14:paraId="607C09B1"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proofErr w:type="spellStart"/>
      <w:r w:rsidRPr="00FE135E">
        <w:rPr>
          <w:rFonts w:ascii="Arial" w:eastAsia="Times New Roman" w:hAnsi="Arial" w:cs="Arial"/>
          <w:sz w:val="24"/>
          <w:szCs w:val="24"/>
          <w:u w:val="single"/>
          <w:lang w:val="fr-FR" w:eastAsia="de-DE"/>
        </w:rPr>
        <w:t>Radosław</w:t>
      </w:r>
      <w:proofErr w:type="spellEnd"/>
      <w:r w:rsidRPr="00FE135E">
        <w:rPr>
          <w:rFonts w:ascii="Arial" w:eastAsia="Times New Roman" w:hAnsi="Arial" w:cs="Arial"/>
          <w:sz w:val="24"/>
          <w:szCs w:val="24"/>
          <w:u w:val="single"/>
          <w:lang w:val="fr-FR" w:eastAsia="de-DE"/>
        </w:rPr>
        <w:t xml:space="preserve"> Sikorski</w:t>
      </w:r>
      <w:r w:rsidRPr="00FE135E">
        <w:rPr>
          <w:rFonts w:ascii="Arial" w:eastAsia="Times New Roman" w:hAnsi="Arial" w:cs="Arial"/>
          <w:sz w:val="24"/>
          <w:szCs w:val="24"/>
          <w:lang w:val="fr-FR" w:eastAsia="de-DE"/>
        </w:rPr>
        <w:t xml:space="preserve">, ancien ministre des Affaires étrangères de la République de Pologne est membre du cercle dirigeant de </w:t>
      </w:r>
      <w:proofErr w:type="spellStart"/>
      <w:r w:rsidRPr="00FE135E">
        <w:rPr>
          <w:rFonts w:ascii="Arial" w:eastAsia="Times New Roman" w:hAnsi="Arial" w:cs="Arial"/>
          <w:b/>
          <w:sz w:val="24"/>
          <w:szCs w:val="24"/>
          <w:lang w:val="fr-FR" w:eastAsia="de-DE"/>
        </w:rPr>
        <w:t>Bilderberg</w:t>
      </w:r>
      <w:proofErr w:type="spellEnd"/>
      <w:r w:rsidRPr="00FE135E">
        <w:rPr>
          <w:rFonts w:ascii="Arial" w:eastAsia="Times New Roman" w:hAnsi="Arial" w:cs="Arial"/>
          <w:sz w:val="24"/>
          <w:szCs w:val="24"/>
          <w:lang w:val="fr-FR" w:eastAsia="de-DE"/>
        </w:rPr>
        <w:t xml:space="preserve"> et membre de l'</w:t>
      </w:r>
      <w:r w:rsidRPr="00FE135E">
        <w:rPr>
          <w:rFonts w:ascii="Arial" w:eastAsia="Times New Roman" w:hAnsi="Arial" w:cs="Arial"/>
          <w:b/>
          <w:sz w:val="24"/>
          <w:szCs w:val="24"/>
          <w:lang w:val="fr-FR" w:eastAsia="de-DE"/>
        </w:rPr>
        <w:t>ECFR</w:t>
      </w:r>
      <w:r w:rsidRPr="00FE135E">
        <w:rPr>
          <w:rFonts w:ascii="Arial" w:eastAsia="Times New Roman" w:hAnsi="Arial" w:cs="Arial"/>
          <w:sz w:val="24"/>
          <w:szCs w:val="24"/>
          <w:lang w:val="fr-FR" w:eastAsia="de-DE"/>
        </w:rPr>
        <w:t>.</w:t>
      </w:r>
    </w:p>
    <w:p w14:paraId="118CBA6C"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p>
    <w:p w14:paraId="5ED88305" w14:textId="77777777" w:rsidR="00FE135E" w:rsidRPr="00FE135E" w:rsidRDefault="00FE135E" w:rsidP="00FE135E">
      <w:pPr>
        <w:suppressAutoHyphens/>
        <w:spacing w:after="0" w:line="240" w:lineRule="auto"/>
        <w:jc w:val="both"/>
        <w:rPr>
          <w:rFonts w:ascii="Arial" w:eastAsia="Times New Roman" w:hAnsi="Arial" w:cs="Arial"/>
          <w:sz w:val="24"/>
          <w:szCs w:val="24"/>
          <w:u w:val="single"/>
          <w:lang w:val="fr-FR" w:eastAsia="de-DE"/>
        </w:rPr>
      </w:pPr>
      <w:r w:rsidRPr="00FE135E">
        <w:rPr>
          <w:rFonts w:ascii="Arial" w:eastAsia="Times New Roman" w:hAnsi="Arial" w:cs="Arial"/>
          <w:sz w:val="24"/>
          <w:szCs w:val="24"/>
          <w:u w:val="single"/>
          <w:lang w:val="fr-FR" w:eastAsia="de-DE"/>
        </w:rPr>
        <w:t xml:space="preserve">D'autres personnes du Conseil consultatif, l'organe directeur de la </w:t>
      </w:r>
      <w:r w:rsidRPr="00FE135E">
        <w:rPr>
          <w:rFonts w:ascii="Arial" w:eastAsia="Times New Roman" w:hAnsi="Arial" w:cs="Arial"/>
          <w:sz w:val="24"/>
          <w:szCs w:val="24"/>
          <w:u w:val="single"/>
          <w:lang w:val="fr-CH" w:eastAsia="de-DE"/>
        </w:rPr>
        <w:t>Conférence de Munich sur la sécurité</w:t>
      </w:r>
      <w:r w:rsidRPr="00FE135E">
        <w:rPr>
          <w:rFonts w:ascii="Arial" w:eastAsia="Times New Roman" w:hAnsi="Arial" w:cs="Arial"/>
          <w:sz w:val="24"/>
          <w:szCs w:val="24"/>
          <w:u w:val="single"/>
          <w:lang w:val="fr-FR" w:eastAsia="de-DE"/>
        </w:rPr>
        <w:t>, sont également fortement impliquées dans le CFR et l'ECFR, fondé par Soros.</w:t>
      </w:r>
    </w:p>
    <w:p w14:paraId="33274317"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proofErr w:type="spellStart"/>
      <w:r w:rsidRPr="00FE135E">
        <w:rPr>
          <w:rFonts w:ascii="Arial" w:eastAsia="Times New Roman" w:hAnsi="Arial" w:cs="Arial"/>
          <w:b/>
          <w:sz w:val="24"/>
          <w:szCs w:val="24"/>
          <w:lang w:val="fr-FR" w:eastAsia="de-DE"/>
        </w:rPr>
        <w:t>Ine</w:t>
      </w:r>
      <w:proofErr w:type="spellEnd"/>
      <w:r w:rsidRPr="00FE135E">
        <w:rPr>
          <w:rFonts w:ascii="Arial" w:eastAsia="Times New Roman" w:hAnsi="Arial" w:cs="Arial"/>
          <w:b/>
          <w:sz w:val="24"/>
          <w:szCs w:val="24"/>
          <w:lang w:val="fr-FR" w:eastAsia="de-DE"/>
        </w:rPr>
        <w:t xml:space="preserve"> Marie </w:t>
      </w:r>
      <w:proofErr w:type="spellStart"/>
      <w:r w:rsidRPr="00FE135E">
        <w:rPr>
          <w:rFonts w:ascii="Arial" w:eastAsia="Times New Roman" w:hAnsi="Arial" w:cs="Arial"/>
          <w:b/>
          <w:sz w:val="24"/>
          <w:szCs w:val="24"/>
          <w:lang w:val="fr-FR" w:eastAsia="de-DE"/>
        </w:rPr>
        <w:t>Eriksen</w:t>
      </w:r>
      <w:proofErr w:type="spellEnd"/>
      <w:r w:rsidRPr="00FE135E">
        <w:rPr>
          <w:rFonts w:ascii="Arial" w:eastAsia="Times New Roman" w:hAnsi="Arial" w:cs="Arial"/>
          <w:b/>
          <w:sz w:val="24"/>
          <w:szCs w:val="24"/>
          <w:lang w:val="fr-FR" w:eastAsia="de-DE"/>
        </w:rPr>
        <w:t xml:space="preserve"> </w:t>
      </w:r>
      <w:proofErr w:type="spellStart"/>
      <w:r w:rsidRPr="00FE135E">
        <w:rPr>
          <w:rFonts w:ascii="Arial" w:eastAsia="Times New Roman" w:hAnsi="Arial" w:cs="Arial"/>
          <w:b/>
          <w:sz w:val="24"/>
          <w:szCs w:val="24"/>
          <w:lang w:val="fr-FR" w:eastAsia="de-DE"/>
        </w:rPr>
        <w:t>Søreide</w:t>
      </w:r>
      <w:proofErr w:type="spellEnd"/>
      <w:r w:rsidRPr="00FE135E">
        <w:rPr>
          <w:rFonts w:ascii="Arial" w:eastAsia="Times New Roman" w:hAnsi="Arial" w:cs="Arial"/>
          <w:b/>
          <w:sz w:val="24"/>
          <w:szCs w:val="24"/>
          <w:lang w:val="fr-FR" w:eastAsia="de-DE"/>
        </w:rPr>
        <w:t>,</w:t>
      </w:r>
      <w:r w:rsidRPr="00FE135E">
        <w:rPr>
          <w:rFonts w:ascii="Arial" w:eastAsia="Times New Roman" w:hAnsi="Arial" w:cs="Arial"/>
          <w:sz w:val="24"/>
          <w:szCs w:val="24"/>
          <w:lang w:val="fr-FR" w:eastAsia="de-DE"/>
        </w:rPr>
        <w:t xml:space="preserve"> présidente de la commission des affaires étrangères et de la défense du Parlement du Royaume de Norvège. Elle a été ministre de la Défense de 2013 à 2017. Elle est membre de la branche européenne du CFR, </w:t>
      </w:r>
      <w:r w:rsidRPr="00FE135E">
        <w:rPr>
          <w:rFonts w:ascii="Arial" w:eastAsia="Times New Roman" w:hAnsi="Arial" w:cs="Arial"/>
          <w:b/>
          <w:sz w:val="24"/>
          <w:szCs w:val="24"/>
          <w:lang w:val="fr-FR" w:eastAsia="de-DE"/>
        </w:rPr>
        <w:t>l'ECFR</w:t>
      </w:r>
      <w:r w:rsidRPr="00FE135E">
        <w:rPr>
          <w:rFonts w:ascii="Arial" w:eastAsia="Times New Roman" w:hAnsi="Arial" w:cs="Arial"/>
          <w:sz w:val="24"/>
          <w:szCs w:val="24"/>
          <w:lang w:val="fr-FR" w:eastAsia="de-DE"/>
        </w:rPr>
        <w:t>.</w:t>
      </w:r>
    </w:p>
    <w:p w14:paraId="04458EE5"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r w:rsidRPr="00FE135E">
        <w:rPr>
          <w:rFonts w:ascii="Arial" w:eastAsia="Times New Roman" w:hAnsi="Arial" w:cs="Arial"/>
          <w:b/>
          <w:sz w:val="24"/>
          <w:szCs w:val="24"/>
          <w:lang w:val="fr-FR" w:eastAsia="de-DE"/>
        </w:rPr>
        <w:t>James</w:t>
      </w:r>
      <w:r w:rsidRPr="00FE135E">
        <w:rPr>
          <w:rFonts w:ascii="Arial" w:eastAsia="Times New Roman" w:hAnsi="Arial" w:cs="Arial"/>
          <w:sz w:val="24"/>
          <w:szCs w:val="24"/>
          <w:lang w:val="fr-FR" w:eastAsia="de-DE"/>
        </w:rPr>
        <w:t xml:space="preserve"> </w:t>
      </w:r>
      <w:r w:rsidRPr="00FE135E">
        <w:rPr>
          <w:rFonts w:ascii="Arial" w:eastAsia="Times New Roman" w:hAnsi="Arial" w:cs="Arial"/>
          <w:b/>
          <w:sz w:val="24"/>
          <w:szCs w:val="24"/>
          <w:lang w:val="fr-FR" w:eastAsia="de-DE"/>
        </w:rPr>
        <w:t xml:space="preserve">G. </w:t>
      </w:r>
      <w:proofErr w:type="spellStart"/>
      <w:r w:rsidRPr="00FE135E">
        <w:rPr>
          <w:rFonts w:ascii="Arial" w:eastAsia="Times New Roman" w:hAnsi="Arial" w:cs="Arial"/>
          <w:b/>
          <w:sz w:val="24"/>
          <w:szCs w:val="24"/>
          <w:lang w:val="fr-FR" w:eastAsia="de-DE"/>
        </w:rPr>
        <w:t>Stavridis</w:t>
      </w:r>
      <w:proofErr w:type="spellEnd"/>
      <w:r w:rsidRPr="00FE135E">
        <w:rPr>
          <w:rFonts w:ascii="Arial" w:eastAsia="Times New Roman" w:hAnsi="Arial" w:cs="Arial"/>
          <w:b/>
          <w:sz w:val="24"/>
          <w:szCs w:val="24"/>
          <w:lang w:val="fr-FR" w:eastAsia="de-DE"/>
        </w:rPr>
        <w:t>,</w:t>
      </w:r>
      <w:r w:rsidRPr="00FE135E">
        <w:rPr>
          <w:rFonts w:ascii="Arial" w:eastAsia="Times New Roman" w:hAnsi="Arial" w:cs="Arial"/>
          <w:sz w:val="24"/>
          <w:szCs w:val="24"/>
          <w:lang w:val="fr-FR" w:eastAsia="de-DE"/>
        </w:rPr>
        <w:t xml:space="preserve"> ancien amiral de la marine américaine et membre du </w:t>
      </w:r>
      <w:r w:rsidRPr="00FE135E">
        <w:rPr>
          <w:rFonts w:ascii="Arial" w:eastAsia="Times New Roman" w:hAnsi="Arial" w:cs="Arial"/>
          <w:b/>
          <w:sz w:val="24"/>
          <w:szCs w:val="24"/>
          <w:lang w:val="fr-FR" w:eastAsia="de-DE"/>
        </w:rPr>
        <w:t>CFR</w:t>
      </w:r>
      <w:r w:rsidRPr="00FE135E">
        <w:rPr>
          <w:rFonts w:ascii="Arial" w:eastAsia="Times New Roman" w:hAnsi="Arial" w:cs="Arial"/>
          <w:sz w:val="24"/>
          <w:szCs w:val="24"/>
          <w:lang w:val="fr-FR" w:eastAsia="de-DE"/>
        </w:rPr>
        <w:t>.</w:t>
      </w:r>
    </w:p>
    <w:p w14:paraId="7B8789E1"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proofErr w:type="spellStart"/>
      <w:r w:rsidRPr="00FE135E">
        <w:rPr>
          <w:rFonts w:ascii="Arial" w:eastAsia="Times New Roman" w:hAnsi="Arial" w:cs="Arial"/>
          <w:b/>
          <w:sz w:val="24"/>
          <w:szCs w:val="24"/>
          <w:lang w:val="fr-FR" w:eastAsia="de-DE"/>
        </w:rPr>
        <w:t>Arancha</w:t>
      </w:r>
      <w:proofErr w:type="spellEnd"/>
      <w:r w:rsidRPr="00FE135E">
        <w:rPr>
          <w:rFonts w:ascii="Arial" w:eastAsia="Times New Roman" w:hAnsi="Arial" w:cs="Arial"/>
          <w:b/>
          <w:sz w:val="24"/>
          <w:szCs w:val="24"/>
          <w:lang w:val="fr-FR" w:eastAsia="de-DE"/>
        </w:rPr>
        <w:t xml:space="preserve"> González Laya</w:t>
      </w:r>
      <w:r w:rsidRPr="00FE135E">
        <w:rPr>
          <w:rFonts w:ascii="Arial" w:eastAsia="Times New Roman" w:hAnsi="Arial" w:cs="Arial"/>
          <w:sz w:val="24"/>
          <w:szCs w:val="24"/>
          <w:lang w:val="fr-FR" w:eastAsia="de-DE"/>
        </w:rPr>
        <w:t>, diplomate espagnole, elle a été ministre espagnole des Affaires étrangères de 2020 à 2021. Elle est membre du</w:t>
      </w:r>
      <w:r w:rsidRPr="00FE135E">
        <w:rPr>
          <w:rFonts w:ascii="Arial" w:eastAsia="Times New Roman" w:hAnsi="Arial" w:cs="Arial"/>
          <w:b/>
          <w:sz w:val="24"/>
          <w:szCs w:val="24"/>
          <w:lang w:val="fr-FR" w:eastAsia="de-DE"/>
        </w:rPr>
        <w:t xml:space="preserve"> ECFR</w:t>
      </w:r>
      <w:r w:rsidRPr="00FE135E">
        <w:rPr>
          <w:rFonts w:ascii="Arial" w:eastAsia="Times New Roman" w:hAnsi="Arial" w:cs="Arial"/>
          <w:sz w:val="24"/>
          <w:szCs w:val="24"/>
          <w:lang w:val="fr-FR" w:eastAsia="de-DE"/>
        </w:rPr>
        <w:t xml:space="preserve">. </w:t>
      </w:r>
    </w:p>
    <w:p w14:paraId="19C180C4"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r w:rsidRPr="00FE135E">
        <w:rPr>
          <w:rFonts w:ascii="Arial" w:eastAsia="Times New Roman" w:hAnsi="Arial" w:cs="Arial"/>
          <w:b/>
          <w:sz w:val="24"/>
          <w:szCs w:val="24"/>
          <w:lang w:val="fr-FR" w:eastAsia="de-DE"/>
        </w:rPr>
        <w:t>Jane Harman</w:t>
      </w:r>
      <w:r w:rsidRPr="00FE135E">
        <w:rPr>
          <w:rFonts w:ascii="Arial" w:eastAsia="Times New Roman" w:hAnsi="Arial" w:cs="Arial"/>
          <w:sz w:val="24"/>
          <w:szCs w:val="24"/>
          <w:lang w:val="fr-FR" w:eastAsia="de-DE"/>
        </w:rPr>
        <w:t xml:space="preserve">, femme politique américaine du parti démocrate, elle est membre du </w:t>
      </w:r>
      <w:r w:rsidRPr="00FE135E">
        <w:rPr>
          <w:rFonts w:ascii="Arial" w:eastAsia="Times New Roman" w:hAnsi="Arial" w:cs="Arial"/>
          <w:b/>
          <w:sz w:val="24"/>
          <w:szCs w:val="24"/>
          <w:lang w:val="fr-FR" w:eastAsia="de-DE"/>
        </w:rPr>
        <w:t>CFR</w:t>
      </w:r>
      <w:r w:rsidRPr="00FE135E">
        <w:rPr>
          <w:rFonts w:ascii="Arial" w:eastAsia="Times New Roman" w:hAnsi="Arial" w:cs="Arial"/>
          <w:sz w:val="24"/>
          <w:szCs w:val="24"/>
          <w:lang w:val="fr-FR" w:eastAsia="de-DE"/>
        </w:rPr>
        <w:t xml:space="preserve"> et de la </w:t>
      </w:r>
      <w:r w:rsidRPr="00FE135E">
        <w:rPr>
          <w:rFonts w:ascii="Arial" w:eastAsia="Times New Roman" w:hAnsi="Arial" w:cs="Arial"/>
          <w:b/>
          <w:sz w:val="24"/>
          <w:szCs w:val="24"/>
          <w:lang w:val="fr-FR" w:eastAsia="de-DE"/>
        </w:rPr>
        <w:t>Commission trilatérale</w:t>
      </w:r>
      <w:r w:rsidRPr="00FE135E">
        <w:rPr>
          <w:rFonts w:ascii="Arial" w:eastAsia="Times New Roman" w:hAnsi="Arial" w:cs="Arial"/>
          <w:sz w:val="24"/>
          <w:szCs w:val="24"/>
          <w:lang w:val="fr-FR" w:eastAsia="de-DE"/>
        </w:rPr>
        <w:t>.</w:t>
      </w:r>
    </w:p>
    <w:p w14:paraId="2F7594C7"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proofErr w:type="spellStart"/>
      <w:r w:rsidRPr="00FE135E">
        <w:rPr>
          <w:rFonts w:ascii="Arial" w:eastAsia="Times New Roman" w:hAnsi="Arial" w:cs="Arial"/>
          <w:b/>
          <w:sz w:val="24"/>
          <w:szCs w:val="24"/>
          <w:lang w:val="fr-FR" w:eastAsia="de-DE"/>
        </w:rPr>
        <w:t>Kersti</w:t>
      </w:r>
      <w:proofErr w:type="spellEnd"/>
      <w:r w:rsidRPr="00FE135E">
        <w:rPr>
          <w:rFonts w:ascii="Arial" w:eastAsia="Times New Roman" w:hAnsi="Arial" w:cs="Arial"/>
          <w:b/>
          <w:sz w:val="24"/>
          <w:szCs w:val="24"/>
          <w:lang w:val="fr-FR" w:eastAsia="de-DE"/>
        </w:rPr>
        <w:t xml:space="preserve"> </w:t>
      </w:r>
      <w:proofErr w:type="spellStart"/>
      <w:r w:rsidRPr="00FE135E">
        <w:rPr>
          <w:rFonts w:ascii="Arial" w:eastAsia="Times New Roman" w:hAnsi="Arial" w:cs="Arial"/>
          <w:b/>
          <w:sz w:val="24"/>
          <w:szCs w:val="24"/>
          <w:lang w:val="fr-FR" w:eastAsia="de-DE"/>
        </w:rPr>
        <w:t>Kaljulaid</w:t>
      </w:r>
      <w:proofErr w:type="spellEnd"/>
      <w:r w:rsidRPr="00FE135E">
        <w:rPr>
          <w:rFonts w:ascii="Arial" w:eastAsia="Times New Roman" w:hAnsi="Arial" w:cs="Arial"/>
          <w:b/>
          <w:sz w:val="24"/>
          <w:szCs w:val="24"/>
          <w:lang w:val="fr-FR" w:eastAsia="de-DE"/>
        </w:rPr>
        <w:t>,</w:t>
      </w:r>
      <w:r w:rsidRPr="00FE135E">
        <w:rPr>
          <w:rFonts w:ascii="Arial" w:eastAsia="Times New Roman" w:hAnsi="Arial" w:cs="Arial"/>
          <w:sz w:val="24"/>
          <w:szCs w:val="24"/>
          <w:lang w:val="fr-FR" w:eastAsia="de-DE"/>
        </w:rPr>
        <w:t xml:space="preserve"> économiste et femme politique estonienne. Elle a été présidente de la République d'Estonie de 2016 à 2021. Elle est membre de </w:t>
      </w:r>
      <w:r w:rsidRPr="00FE135E">
        <w:rPr>
          <w:rFonts w:ascii="Arial" w:eastAsia="Times New Roman" w:hAnsi="Arial" w:cs="Arial"/>
          <w:b/>
          <w:sz w:val="24"/>
          <w:szCs w:val="24"/>
          <w:lang w:val="fr-FR" w:eastAsia="de-DE"/>
        </w:rPr>
        <w:t>l'ECFR</w:t>
      </w:r>
      <w:r w:rsidRPr="00FE135E">
        <w:rPr>
          <w:rFonts w:ascii="Arial" w:eastAsia="Times New Roman" w:hAnsi="Arial" w:cs="Arial"/>
          <w:sz w:val="24"/>
          <w:szCs w:val="24"/>
          <w:lang w:val="fr-FR" w:eastAsia="de-DE"/>
        </w:rPr>
        <w:t>.</w:t>
      </w:r>
    </w:p>
    <w:p w14:paraId="4CD96B43"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r w:rsidRPr="00FE135E">
        <w:rPr>
          <w:rFonts w:ascii="Arial" w:eastAsia="Times New Roman" w:hAnsi="Arial" w:cs="Arial"/>
          <w:b/>
          <w:sz w:val="24"/>
          <w:szCs w:val="24"/>
          <w:lang w:val="fr-FR" w:eastAsia="de-DE"/>
        </w:rPr>
        <w:t xml:space="preserve">David </w:t>
      </w:r>
      <w:proofErr w:type="spellStart"/>
      <w:r w:rsidRPr="00FE135E">
        <w:rPr>
          <w:rFonts w:ascii="Arial" w:eastAsia="Times New Roman" w:hAnsi="Arial" w:cs="Arial"/>
          <w:b/>
          <w:sz w:val="24"/>
          <w:szCs w:val="24"/>
          <w:lang w:val="fr-FR" w:eastAsia="de-DE"/>
        </w:rPr>
        <w:t>Miliband</w:t>
      </w:r>
      <w:proofErr w:type="spellEnd"/>
      <w:r w:rsidRPr="00FE135E">
        <w:rPr>
          <w:rFonts w:ascii="Arial" w:eastAsia="Times New Roman" w:hAnsi="Arial" w:cs="Arial"/>
          <w:b/>
          <w:sz w:val="24"/>
          <w:szCs w:val="24"/>
          <w:lang w:val="fr-FR" w:eastAsia="de-DE"/>
        </w:rPr>
        <w:t>,</w:t>
      </w:r>
      <w:r w:rsidRPr="00FE135E">
        <w:rPr>
          <w:rFonts w:ascii="Arial" w:eastAsia="Times New Roman" w:hAnsi="Arial" w:cs="Arial"/>
          <w:sz w:val="24"/>
          <w:szCs w:val="24"/>
          <w:lang w:val="fr-FR" w:eastAsia="de-DE"/>
        </w:rPr>
        <w:t xml:space="preserve"> ancien homme politique britannique qui a été ministre des affaires étrangères du Royaume-Uni de 2007 à 2010. Il est membre de </w:t>
      </w:r>
      <w:r w:rsidRPr="00FE135E">
        <w:rPr>
          <w:rFonts w:ascii="Arial" w:eastAsia="Times New Roman" w:hAnsi="Arial" w:cs="Arial"/>
          <w:b/>
          <w:sz w:val="24"/>
          <w:szCs w:val="24"/>
          <w:lang w:val="fr-FR" w:eastAsia="de-DE"/>
        </w:rPr>
        <w:t>l'ECFR</w:t>
      </w:r>
      <w:r w:rsidRPr="00FE135E">
        <w:rPr>
          <w:rFonts w:ascii="Arial" w:eastAsia="Times New Roman" w:hAnsi="Arial" w:cs="Arial"/>
          <w:sz w:val="24"/>
          <w:szCs w:val="24"/>
          <w:lang w:val="fr-FR" w:eastAsia="de-DE"/>
        </w:rPr>
        <w:t>.</w:t>
      </w:r>
    </w:p>
    <w:p w14:paraId="4BF4C26E"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p>
    <w:p w14:paraId="07D3CEAE" w14:textId="77777777" w:rsidR="00FE135E" w:rsidRPr="00FE135E" w:rsidRDefault="00FE135E" w:rsidP="00FE135E">
      <w:pPr>
        <w:suppressAutoHyphens/>
        <w:spacing w:after="0" w:line="240" w:lineRule="auto"/>
        <w:jc w:val="both"/>
        <w:rPr>
          <w:rFonts w:ascii="Arial" w:eastAsia="Times New Roman" w:hAnsi="Arial" w:cs="Arial"/>
          <w:b/>
          <w:sz w:val="28"/>
          <w:szCs w:val="28"/>
          <w:lang w:val="fr-FR" w:eastAsia="de-DE"/>
        </w:rPr>
      </w:pPr>
      <w:r w:rsidRPr="00FE135E">
        <w:rPr>
          <w:rFonts w:ascii="Arial" w:eastAsia="Times New Roman" w:hAnsi="Arial" w:cs="Arial"/>
          <w:b/>
          <w:sz w:val="28"/>
          <w:szCs w:val="28"/>
          <w:lang w:val="fr-FR" w:eastAsia="de-DE"/>
        </w:rPr>
        <w:t xml:space="preserve">Lien entre l'OTAN et la </w:t>
      </w:r>
      <w:r w:rsidRPr="00FE135E">
        <w:rPr>
          <w:rFonts w:ascii="Arial" w:eastAsia="Times New Roman" w:hAnsi="Arial" w:cs="Arial"/>
          <w:b/>
          <w:sz w:val="24"/>
          <w:szCs w:val="24"/>
          <w:lang w:val="fr-CH" w:eastAsia="de-DE"/>
        </w:rPr>
        <w:t>Conférence de Munich sur la sécurité</w:t>
      </w:r>
    </w:p>
    <w:p w14:paraId="63AC9F15"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p>
    <w:p w14:paraId="705FD978"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r w:rsidRPr="00FE135E">
        <w:rPr>
          <w:rFonts w:ascii="Arial" w:eastAsia="Times New Roman" w:hAnsi="Arial" w:cs="Arial"/>
          <w:sz w:val="24"/>
          <w:szCs w:val="24"/>
          <w:lang w:val="fr-FR" w:eastAsia="de-DE"/>
        </w:rPr>
        <w:t xml:space="preserve">Jens Stoltenberg, le secrétaire général de l'OTAN, participe lui aussi régulièrement à la </w:t>
      </w:r>
      <w:r w:rsidRPr="00FE135E">
        <w:rPr>
          <w:rFonts w:ascii="Arial" w:eastAsia="Times New Roman" w:hAnsi="Arial" w:cs="Arial"/>
          <w:sz w:val="24"/>
          <w:szCs w:val="24"/>
          <w:lang w:val="fr-CH" w:eastAsia="de-DE"/>
        </w:rPr>
        <w:t>Conférence de Munich sur la sécurité</w:t>
      </w:r>
      <w:r w:rsidRPr="00FE135E">
        <w:rPr>
          <w:rFonts w:ascii="Arial" w:eastAsia="Times New Roman" w:hAnsi="Arial" w:cs="Arial"/>
          <w:sz w:val="24"/>
          <w:szCs w:val="24"/>
          <w:lang w:val="fr-FR" w:eastAsia="de-DE"/>
        </w:rPr>
        <w:t xml:space="preserve">. Stoltenberg, qui est également </w:t>
      </w:r>
      <w:r w:rsidRPr="00FE135E">
        <w:rPr>
          <w:rFonts w:ascii="Arial" w:eastAsia="Times New Roman" w:hAnsi="Arial" w:cs="Arial"/>
          <w:b/>
          <w:sz w:val="24"/>
          <w:szCs w:val="24"/>
          <w:lang w:val="fr-FR" w:eastAsia="de-DE"/>
        </w:rPr>
        <w:t xml:space="preserve">membre du groupe </w:t>
      </w:r>
      <w:proofErr w:type="spellStart"/>
      <w:r w:rsidRPr="00FE135E">
        <w:rPr>
          <w:rFonts w:ascii="Arial" w:eastAsia="Times New Roman" w:hAnsi="Arial" w:cs="Arial"/>
          <w:b/>
          <w:sz w:val="24"/>
          <w:szCs w:val="24"/>
          <w:lang w:val="fr-FR" w:eastAsia="de-DE"/>
        </w:rPr>
        <w:t>Bilderberg</w:t>
      </w:r>
      <w:proofErr w:type="spellEnd"/>
      <w:r w:rsidRPr="00FE135E">
        <w:rPr>
          <w:rFonts w:ascii="Arial" w:eastAsia="Times New Roman" w:hAnsi="Arial" w:cs="Arial"/>
          <w:sz w:val="24"/>
          <w:szCs w:val="24"/>
          <w:lang w:val="fr-FR" w:eastAsia="de-DE"/>
        </w:rPr>
        <w:t xml:space="preserve">, ici lors de son discours à la </w:t>
      </w:r>
      <w:r w:rsidRPr="00FE135E">
        <w:rPr>
          <w:rFonts w:ascii="Arial" w:eastAsia="Times New Roman" w:hAnsi="Arial" w:cs="Arial"/>
          <w:sz w:val="24"/>
          <w:szCs w:val="24"/>
          <w:lang w:val="fr-CH" w:eastAsia="de-DE"/>
        </w:rPr>
        <w:t>Conférence sur la sécurité</w:t>
      </w:r>
      <w:r w:rsidRPr="00FE135E">
        <w:rPr>
          <w:rFonts w:ascii="Arial" w:eastAsia="Times New Roman" w:hAnsi="Arial" w:cs="Arial"/>
          <w:sz w:val="24"/>
          <w:szCs w:val="24"/>
          <w:lang w:val="fr-FR" w:eastAsia="de-DE"/>
        </w:rPr>
        <w:t xml:space="preserve"> en 2023.</w:t>
      </w:r>
    </w:p>
    <w:p w14:paraId="2826BF90"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p>
    <w:p w14:paraId="718FD199"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r w:rsidRPr="00FE135E">
        <w:rPr>
          <w:rFonts w:ascii="Arial" w:eastAsia="Times New Roman" w:hAnsi="Arial" w:cs="Arial"/>
          <w:sz w:val="24"/>
          <w:szCs w:val="24"/>
          <w:lang w:val="fr-FR" w:eastAsia="de-DE"/>
        </w:rPr>
        <w:t>Mesdames et Messieurs, cela apparaît clairement :</w:t>
      </w:r>
    </w:p>
    <w:p w14:paraId="3568D611"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r w:rsidRPr="00FE135E">
        <w:rPr>
          <w:rFonts w:ascii="Arial" w:eastAsia="Times New Roman" w:hAnsi="Arial" w:cs="Arial"/>
          <w:sz w:val="24"/>
          <w:szCs w:val="24"/>
          <w:lang w:val="fr-FR" w:eastAsia="de-DE"/>
        </w:rPr>
        <w:t xml:space="preserve">Presque tous les membres de la direction de la </w:t>
      </w:r>
      <w:r w:rsidRPr="00FE135E">
        <w:rPr>
          <w:rFonts w:ascii="Arial" w:eastAsia="Times New Roman" w:hAnsi="Arial" w:cs="Arial"/>
          <w:sz w:val="24"/>
          <w:szCs w:val="24"/>
          <w:lang w:val="fr-CH" w:eastAsia="de-DE"/>
        </w:rPr>
        <w:t>Conférence de Munich sur la sécurité</w:t>
      </w:r>
      <w:r w:rsidRPr="00FE135E">
        <w:rPr>
          <w:rFonts w:ascii="Arial" w:eastAsia="Times New Roman" w:hAnsi="Arial" w:cs="Arial"/>
          <w:sz w:val="24"/>
          <w:szCs w:val="24"/>
          <w:lang w:val="fr-FR" w:eastAsia="de-DE"/>
        </w:rPr>
        <w:t xml:space="preserve"> ont des liens avec le groupe </w:t>
      </w:r>
      <w:proofErr w:type="spellStart"/>
      <w:r w:rsidRPr="00FE135E">
        <w:rPr>
          <w:rFonts w:ascii="Arial" w:eastAsia="Times New Roman" w:hAnsi="Arial" w:cs="Arial"/>
          <w:sz w:val="24"/>
          <w:szCs w:val="24"/>
          <w:lang w:val="fr-FR" w:eastAsia="de-DE"/>
        </w:rPr>
        <w:t>Bilderberg</w:t>
      </w:r>
      <w:proofErr w:type="spellEnd"/>
      <w:r w:rsidRPr="00FE135E">
        <w:rPr>
          <w:rFonts w:ascii="Arial" w:eastAsia="Times New Roman" w:hAnsi="Arial" w:cs="Arial"/>
          <w:sz w:val="24"/>
          <w:szCs w:val="24"/>
          <w:lang w:val="fr-FR" w:eastAsia="de-DE"/>
        </w:rPr>
        <w:t>, le CFR et l'ECFR. Comme Kla.TV l'a expliqué dans différentes émissions, ces derniers ont été mis en place en tant que gouvernement fantôme par la famille Rockefeller et ses alliés comme Henry Kissinger et George Soros. Leur objectif : imposer un nouvel ordre mondial et mettre en place un gouvernement mondial unique.</w:t>
      </w:r>
    </w:p>
    <w:p w14:paraId="11E90AD8"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r w:rsidRPr="00FE135E">
        <w:rPr>
          <w:rFonts w:ascii="Arial" w:eastAsia="Times New Roman" w:hAnsi="Arial" w:cs="Arial"/>
          <w:sz w:val="24"/>
          <w:szCs w:val="24"/>
          <w:lang w:val="fr-FR" w:eastAsia="de-DE"/>
        </w:rPr>
        <w:t>Jetons donc un coup d'œil à ces organisations.</w:t>
      </w:r>
    </w:p>
    <w:p w14:paraId="3451AA94"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3C09CCC1" w14:textId="77777777" w:rsidR="00FE135E" w:rsidRDefault="00FE135E" w:rsidP="00FE135E">
      <w:pPr>
        <w:suppressAutoHyphens/>
        <w:spacing w:after="0" w:line="240" w:lineRule="auto"/>
        <w:jc w:val="both"/>
        <w:rPr>
          <w:rFonts w:ascii="Arial" w:eastAsia="Times New Roman" w:hAnsi="Arial" w:cs="Arial"/>
          <w:sz w:val="24"/>
          <w:szCs w:val="24"/>
          <w:lang w:val="fr-CH" w:eastAsia="de-DE"/>
        </w:rPr>
      </w:pPr>
    </w:p>
    <w:p w14:paraId="72A7A75B" w14:textId="77777777" w:rsidR="00FE135E" w:rsidRDefault="00FE135E" w:rsidP="00FE135E">
      <w:pPr>
        <w:suppressAutoHyphens/>
        <w:spacing w:after="0" w:line="240" w:lineRule="auto"/>
        <w:jc w:val="both"/>
        <w:rPr>
          <w:rFonts w:ascii="Arial" w:eastAsia="Times New Roman" w:hAnsi="Arial" w:cs="Arial"/>
          <w:sz w:val="24"/>
          <w:szCs w:val="24"/>
          <w:lang w:val="fr-CH" w:eastAsia="de-DE"/>
        </w:rPr>
      </w:pPr>
    </w:p>
    <w:p w14:paraId="493FDBFD" w14:textId="77777777" w:rsidR="00FE135E" w:rsidRDefault="00FE135E" w:rsidP="00FE135E">
      <w:pPr>
        <w:suppressAutoHyphens/>
        <w:spacing w:after="0" w:line="240" w:lineRule="auto"/>
        <w:jc w:val="both"/>
        <w:rPr>
          <w:rFonts w:ascii="Arial" w:eastAsia="Times New Roman" w:hAnsi="Arial" w:cs="Arial"/>
          <w:sz w:val="24"/>
          <w:szCs w:val="24"/>
          <w:lang w:val="fr-CH" w:eastAsia="de-DE"/>
        </w:rPr>
      </w:pPr>
    </w:p>
    <w:p w14:paraId="1239031B" w14:textId="77777777" w:rsidR="00FE135E" w:rsidRDefault="00FE135E" w:rsidP="00FE135E">
      <w:pPr>
        <w:suppressAutoHyphens/>
        <w:spacing w:after="0" w:line="240" w:lineRule="auto"/>
        <w:jc w:val="both"/>
        <w:rPr>
          <w:rFonts w:ascii="Arial" w:eastAsia="Times New Roman" w:hAnsi="Arial" w:cs="Arial"/>
          <w:sz w:val="24"/>
          <w:szCs w:val="24"/>
          <w:lang w:val="fr-CH" w:eastAsia="de-DE"/>
        </w:rPr>
      </w:pPr>
    </w:p>
    <w:p w14:paraId="11B7C6B8" w14:textId="77777777" w:rsidR="00FE135E" w:rsidRDefault="00FE135E" w:rsidP="00FE135E">
      <w:pPr>
        <w:suppressAutoHyphens/>
        <w:spacing w:after="0" w:line="240" w:lineRule="auto"/>
        <w:jc w:val="both"/>
        <w:rPr>
          <w:rFonts w:ascii="Arial" w:eastAsia="Times New Roman" w:hAnsi="Arial" w:cs="Arial"/>
          <w:sz w:val="24"/>
          <w:szCs w:val="24"/>
          <w:lang w:val="fr-CH" w:eastAsia="de-DE"/>
        </w:rPr>
      </w:pPr>
    </w:p>
    <w:p w14:paraId="42972AF9" w14:textId="77777777" w:rsidR="00FE135E" w:rsidRDefault="00FE135E" w:rsidP="00FE135E">
      <w:pPr>
        <w:suppressAutoHyphens/>
        <w:spacing w:after="0" w:line="240" w:lineRule="auto"/>
        <w:jc w:val="both"/>
        <w:rPr>
          <w:rFonts w:ascii="Arial" w:eastAsia="Times New Roman" w:hAnsi="Arial" w:cs="Arial"/>
          <w:sz w:val="24"/>
          <w:szCs w:val="24"/>
          <w:lang w:val="fr-CH" w:eastAsia="de-DE"/>
        </w:rPr>
      </w:pPr>
    </w:p>
    <w:p w14:paraId="24A76F28"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5F00CB8C" w14:textId="77777777" w:rsidR="00FE135E" w:rsidRPr="00FE135E" w:rsidRDefault="00FE135E" w:rsidP="00FE135E">
      <w:pPr>
        <w:suppressAutoHyphens/>
        <w:spacing w:after="0" w:line="240" w:lineRule="auto"/>
        <w:jc w:val="both"/>
        <w:rPr>
          <w:rFonts w:ascii="Arial" w:eastAsia="Times New Roman" w:hAnsi="Arial" w:cs="Arial"/>
          <w:b/>
          <w:sz w:val="28"/>
          <w:szCs w:val="28"/>
          <w:lang w:val="fr-FR" w:eastAsia="de-DE"/>
        </w:rPr>
      </w:pPr>
      <w:r w:rsidRPr="00FE135E">
        <w:rPr>
          <w:rFonts w:ascii="Arial" w:eastAsia="Times New Roman" w:hAnsi="Arial" w:cs="Arial"/>
          <w:b/>
          <w:sz w:val="28"/>
          <w:szCs w:val="28"/>
          <w:lang w:val="fr-FR" w:eastAsia="de-DE"/>
        </w:rPr>
        <w:lastRenderedPageBreak/>
        <w:t>Les organisations derrière la Conférence de Munich sur la sécurité et leurs intérêts</w:t>
      </w:r>
    </w:p>
    <w:p w14:paraId="3C8DA5FB" w14:textId="77777777" w:rsidR="00FE135E" w:rsidRPr="00FE135E" w:rsidRDefault="00FE135E" w:rsidP="00FE135E">
      <w:pPr>
        <w:suppressAutoHyphens/>
        <w:spacing w:after="0" w:line="240" w:lineRule="auto"/>
        <w:jc w:val="both"/>
        <w:rPr>
          <w:rFonts w:ascii="Arial" w:eastAsia="Times New Roman" w:hAnsi="Arial" w:cs="Arial"/>
          <w:b/>
          <w:sz w:val="24"/>
          <w:szCs w:val="24"/>
          <w:lang w:val="fr-FR" w:eastAsia="de-DE"/>
        </w:rPr>
      </w:pPr>
    </w:p>
    <w:p w14:paraId="21256C25" w14:textId="77777777" w:rsidR="00FE135E" w:rsidRPr="00FE135E" w:rsidRDefault="00FE135E" w:rsidP="00FE135E">
      <w:pPr>
        <w:suppressAutoHyphens/>
        <w:spacing w:after="0" w:line="240" w:lineRule="auto"/>
        <w:jc w:val="both"/>
        <w:rPr>
          <w:rFonts w:ascii="Arial" w:eastAsia="Times New Roman" w:hAnsi="Arial" w:cs="Arial"/>
          <w:b/>
          <w:sz w:val="24"/>
          <w:szCs w:val="24"/>
          <w:lang w:val="fr-FR" w:eastAsia="de-DE"/>
        </w:rPr>
      </w:pPr>
      <w:r w:rsidRPr="00FE135E">
        <w:rPr>
          <w:rFonts w:ascii="Arial" w:eastAsia="Times New Roman" w:hAnsi="Arial" w:cs="Arial"/>
          <w:b/>
          <w:sz w:val="24"/>
          <w:szCs w:val="24"/>
          <w:lang w:val="fr-FR" w:eastAsia="de-DE"/>
        </w:rPr>
        <w:t xml:space="preserve">Le groupe </w:t>
      </w:r>
      <w:proofErr w:type="spellStart"/>
      <w:r w:rsidRPr="00FE135E">
        <w:rPr>
          <w:rFonts w:ascii="Arial" w:eastAsia="Times New Roman" w:hAnsi="Arial" w:cs="Arial"/>
          <w:b/>
          <w:sz w:val="24"/>
          <w:szCs w:val="24"/>
          <w:lang w:val="fr-FR" w:eastAsia="de-DE"/>
        </w:rPr>
        <w:t>Bilderberg</w:t>
      </w:r>
      <w:proofErr w:type="spellEnd"/>
      <w:r w:rsidRPr="00FE135E">
        <w:rPr>
          <w:rFonts w:ascii="Arial" w:eastAsia="Times New Roman" w:hAnsi="Arial" w:cs="Arial"/>
          <w:b/>
          <w:sz w:val="24"/>
          <w:szCs w:val="24"/>
          <w:lang w:val="fr-FR" w:eastAsia="de-DE"/>
        </w:rPr>
        <w:t xml:space="preserve"> et le CFR</w:t>
      </w:r>
    </w:p>
    <w:p w14:paraId="33B298BD"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p>
    <w:p w14:paraId="659A6792" w14:textId="77777777" w:rsidR="00FE135E" w:rsidRPr="00FE135E" w:rsidRDefault="00FE135E" w:rsidP="00FE135E">
      <w:pPr>
        <w:suppressAutoHyphens/>
        <w:spacing w:after="0" w:line="240" w:lineRule="auto"/>
        <w:jc w:val="both"/>
        <w:rPr>
          <w:rFonts w:ascii="Arial" w:eastAsia="Times New Roman" w:hAnsi="Arial" w:cs="Arial"/>
          <w:iCs/>
          <w:sz w:val="24"/>
          <w:szCs w:val="24"/>
          <w:lang w:val="fr-FR" w:eastAsia="de-DE"/>
        </w:rPr>
      </w:pPr>
      <w:r w:rsidRPr="00FE135E">
        <w:rPr>
          <w:rFonts w:ascii="Arial" w:eastAsia="Times New Roman" w:hAnsi="Arial" w:cs="Arial"/>
          <w:iCs/>
          <w:sz w:val="24"/>
          <w:szCs w:val="24"/>
          <w:lang w:val="fr-FR" w:eastAsia="de-DE"/>
        </w:rPr>
        <w:t xml:space="preserve">Kla.TV a déjà parlé en détail du groupe </w:t>
      </w:r>
      <w:proofErr w:type="spellStart"/>
      <w:r w:rsidRPr="00FE135E">
        <w:rPr>
          <w:rFonts w:ascii="Arial" w:eastAsia="Times New Roman" w:hAnsi="Arial" w:cs="Arial"/>
          <w:iCs/>
          <w:sz w:val="24"/>
          <w:szCs w:val="24"/>
          <w:lang w:val="fr-FR" w:eastAsia="de-DE"/>
        </w:rPr>
        <w:t>Bilderberg</w:t>
      </w:r>
      <w:proofErr w:type="spellEnd"/>
      <w:r w:rsidRPr="00FE135E">
        <w:rPr>
          <w:rFonts w:ascii="Arial" w:eastAsia="Times New Roman" w:hAnsi="Arial" w:cs="Arial"/>
          <w:iCs/>
          <w:sz w:val="24"/>
          <w:szCs w:val="24"/>
          <w:lang w:val="fr-FR" w:eastAsia="de-DE"/>
        </w:rPr>
        <w:t xml:space="preserve"> dans l'émission. Le groupe </w:t>
      </w:r>
      <w:proofErr w:type="spellStart"/>
      <w:r w:rsidRPr="00FE135E">
        <w:rPr>
          <w:rFonts w:ascii="Arial" w:eastAsia="Times New Roman" w:hAnsi="Arial" w:cs="Arial"/>
          <w:iCs/>
          <w:sz w:val="24"/>
          <w:szCs w:val="24"/>
          <w:lang w:val="fr-FR" w:eastAsia="de-DE"/>
        </w:rPr>
        <w:t>Bilderberg</w:t>
      </w:r>
      <w:proofErr w:type="spellEnd"/>
      <w:r w:rsidRPr="00FE135E">
        <w:rPr>
          <w:rFonts w:ascii="Arial" w:eastAsia="Times New Roman" w:hAnsi="Arial" w:cs="Arial"/>
          <w:iCs/>
          <w:sz w:val="24"/>
          <w:szCs w:val="24"/>
          <w:lang w:val="fr-FR" w:eastAsia="de-DE"/>
        </w:rPr>
        <w:t xml:space="preserve"> - le gouvernement fantôme secret ? www.kla.tv/26318.</w:t>
      </w:r>
    </w:p>
    <w:p w14:paraId="6F842EDE" w14:textId="77777777" w:rsidR="00FE135E" w:rsidRPr="00FE135E" w:rsidRDefault="00FE135E" w:rsidP="00FE135E">
      <w:pPr>
        <w:suppressAutoHyphens/>
        <w:spacing w:after="0" w:line="240" w:lineRule="auto"/>
        <w:jc w:val="both"/>
        <w:rPr>
          <w:rFonts w:ascii="Arial" w:eastAsia="Times New Roman" w:hAnsi="Arial" w:cs="Arial"/>
          <w:i/>
          <w:sz w:val="24"/>
          <w:szCs w:val="24"/>
          <w:lang w:val="fr-FR" w:eastAsia="de-DE"/>
        </w:rPr>
      </w:pPr>
      <w:r w:rsidRPr="00FE135E">
        <w:rPr>
          <w:rFonts w:ascii="Arial" w:eastAsia="Times New Roman" w:hAnsi="Arial" w:cs="Arial"/>
          <w:i/>
          <w:sz w:val="24"/>
          <w:szCs w:val="24"/>
          <w:lang w:val="fr-FR" w:eastAsia="de-DE"/>
        </w:rPr>
        <w:t xml:space="preserve">Le groupe </w:t>
      </w:r>
      <w:proofErr w:type="spellStart"/>
      <w:r w:rsidRPr="00FE135E">
        <w:rPr>
          <w:rFonts w:ascii="Arial" w:eastAsia="Times New Roman" w:hAnsi="Arial" w:cs="Arial"/>
          <w:i/>
          <w:sz w:val="24"/>
          <w:szCs w:val="24"/>
          <w:lang w:val="fr-FR" w:eastAsia="de-DE"/>
        </w:rPr>
        <w:t>Bilderberg</w:t>
      </w:r>
      <w:proofErr w:type="spellEnd"/>
      <w:r w:rsidRPr="00FE135E">
        <w:rPr>
          <w:rFonts w:ascii="Arial" w:eastAsia="Times New Roman" w:hAnsi="Arial" w:cs="Arial"/>
          <w:i/>
          <w:sz w:val="24"/>
          <w:szCs w:val="24"/>
          <w:lang w:val="fr-FR" w:eastAsia="de-DE"/>
        </w:rPr>
        <w:t xml:space="preserve"> a été fondé à l'initiative de David Rockefeller. Le plan stratégique pour la création du club </w:t>
      </w:r>
      <w:proofErr w:type="spellStart"/>
      <w:r w:rsidRPr="00FE135E">
        <w:rPr>
          <w:rFonts w:ascii="Arial" w:eastAsia="Times New Roman" w:hAnsi="Arial" w:cs="Arial"/>
          <w:i/>
          <w:sz w:val="24"/>
          <w:szCs w:val="24"/>
          <w:lang w:val="fr-FR" w:eastAsia="de-DE"/>
        </w:rPr>
        <w:t>Bilderberg</w:t>
      </w:r>
      <w:proofErr w:type="spellEnd"/>
      <w:r w:rsidRPr="00FE135E">
        <w:rPr>
          <w:rFonts w:ascii="Arial" w:eastAsia="Times New Roman" w:hAnsi="Arial" w:cs="Arial"/>
          <w:i/>
          <w:sz w:val="24"/>
          <w:szCs w:val="24"/>
          <w:lang w:val="fr-FR" w:eastAsia="de-DE"/>
        </w:rPr>
        <w:t xml:space="preserve"> a vu le jour au sein du Conseil des relations étrangères, ou CFR. Le CFR est un groupe de réflexion privé américain, fondé en 1921, qui tire les ficelles comme une sorte de gouvernement fantôme aux États-Unis.</w:t>
      </w:r>
    </w:p>
    <w:p w14:paraId="3D06EAE4" w14:textId="77777777" w:rsidR="00FE135E" w:rsidRPr="00FE135E" w:rsidRDefault="00FE135E" w:rsidP="00FE135E">
      <w:pPr>
        <w:suppressAutoHyphens/>
        <w:spacing w:after="0" w:line="240" w:lineRule="auto"/>
        <w:jc w:val="both"/>
        <w:rPr>
          <w:rFonts w:ascii="Arial" w:eastAsia="Times New Roman" w:hAnsi="Arial" w:cs="Arial"/>
          <w:iCs/>
          <w:sz w:val="24"/>
          <w:szCs w:val="24"/>
          <w:lang w:val="fr-CH" w:eastAsia="de-DE"/>
        </w:rPr>
      </w:pPr>
      <w:r w:rsidRPr="00FE135E">
        <w:rPr>
          <w:rFonts w:ascii="Arial" w:eastAsia="Times New Roman" w:hAnsi="Arial" w:cs="Arial"/>
          <w:i/>
          <w:iCs/>
          <w:sz w:val="24"/>
          <w:szCs w:val="24"/>
          <w:lang w:val="fr-FR" w:eastAsia="de-DE"/>
        </w:rPr>
        <w:t xml:space="preserve">La conférence annuelle de </w:t>
      </w:r>
      <w:proofErr w:type="spellStart"/>
      <w:r w:rsidRPr="00FE135E">
        <w:rPr>
          <w:rFonts w:ascii="Arial" w:eastAsia="Times New Roman" w:hAnsi="Arial" w:cs="Arial"/>
          <w:i/>
          <w:iCs/>
          <w:sz w:val="24"/>
          <w:szCs w:val="24"/>
          <w:lang w:val="fr-FR" w:eastAsia="de-DE"/>
        </w:rPr>
        <w:t>Bilderberg</w:t>
      </w:r>
      <w:proofErr w:type="spellEnd"/>
      <w:r w:rsidRPr="00FE135E">
        <w:rPr>
          <w:rFonts w:ascii="Arial" w:eastAsia="Times New Roman" w:hAnsi="Arial" w:cs="Arial"/>
          <w:i/>
          <w:iCs/>
          <w:sz w:val="24"/>
          <w:szCs w:val="24"/>
          <w:lang w:val="fr-FR" w:eastAsia="de-DE"/>
        </w:rPr>
        <w:t xml:space="preserve"> s'est tenue du 18 au 21 mai 2023. </w:t>
      </w:r>
      <w:r w:rsidRPr="00FE135E">
        <w:rPr>
          <w:rFonts w:ascii="Arial" w:eastAsia="Times New Roman" w:hAnsi="Arial" w:cs="Arial"/>
          <w:i/>
          <w:iCs/>
          <w:sz w:val="24"/>
          <w:szCs w:val="24"/>
          <w:u w:val="single"/>
          <w:lang w:val="fr-FR" w:eastAsia="de-DE"/>
        </w:rPr>
        <w:t xml:space="preserve">À partir du moment où une personne participe à une conférence </w:t>
      </w:r>
      <w:proofErr w:type="spellStart"/>
      <w:r w:rsidRPr="00FE135E">
        <w:rPr>
          <w:rFonts w:ascii="Arial" w:eastAsia="Times New Roman" w:hAnsi="Arial" w:cs="Arial"/>
          <w:i/>
          <w:iCs/>
          <w:sz w:val="24"/>
          <w:szCs w:val="24"/>
          <w:u w:val="single"/>
          <w:lang w:val="fr-FR" w:eastAsia="de-DE"/>
        </w:rPr>
        <w:t>Bilderberg</w:t>
      </w:r>
      <w:proofErr w:type="spellEnd"/>
      <w:r w:rsidRPr="00FE135E">
        <w:rPr>
          <w:rFonts w:ascii="Arial" w:eastAsia="Times New Roman" w:hAnsi="Arial" w:cs="Arial"/>
          <w:i/>
          <w:iCs/>
          <w:sz w:val="24"/>
          <w:szCs w:val="24"/>
          <w:u w:val="single"/>
          <w:lang w:val="fr-FR" w:eastAsia="de-DE"/>
        </w:rPr>
        <w:t xml:space="preserve">, elle reste liée au groupe </w:t>
      </w:r>
      <w:proofErr w:type="spellStart"/>
      <w:r w:rsidRPr="00FE135E">
        <w:rPr>
          <w:rFonts w:ascii="Arial" w:eastAsia="Times New Roman" w:hAnsi="Arial" w:cs="Arial"/>
          <w:i/>
          <w:iCs/>
          <w:sz w:val="24"/>
          <w:szCs w:val="24"/>
          <w:u w:val="single"/>
          <w:lang w:val="fr-FR" w:eastAsia="de-DE"/>
        </w:rPr>
        <w:t>Bilderberg</w:t>
      </w:r>
      <w:proofErr w:type="spellEnd"/>
      <w:r w:rsidRPr="00FE135E">
        <w:rPr>
          <w:rFonts w:ascii="Arial" w:eastAsia="Times New Roman" w:hAnsi="Arial" w:cs="Arial"/>
          <w:i/>
          <w:iCs/>
          <w:sz w:val="24"/>
          <w:szCs w:val="24"/>
          <w:lang w:val="fr-FR" w:eastAsia="de-DE"/>
        </w:rPr>
        <w:t xml:space="preserve">. Après chaque conférence, chaque participant et tous les anciens participants reçoivent un compte rendu de la réunion. En outre, depuis 1963, ils reçoivent un document explicatif correspondant, c'est-à-dire l'agenda du club </w:t>
      </w:r>
      <w:proofErr w:type="spellStart"/>
      <w:r w:rsidRPr="00FE135E">
        <w:rPr>
          <w:rFonts w:ascii="Arial" w:eastAsia="Times New Roman" w:hAnsi="Arial" w:cs="Arial"/>
          <w:i/>
          <w:iCs/>
          <w:sz w:val="24"/>
          <w:szCs w:val="24"/>
          <w:lang w:val="fr-FR" w:eastAsia="de-DE"/>
        </w:rPr>
        <w:t>Bilderberg</w:t>
      </w:r>
      <w:proofErr w:type="spellEnd"/>
      <w:r w:rsidRPr="00FE135E">
        <w:rPr>
          <w:rFonts w:ascii="Arial" w:eastAsia="Times New Roman" w:hAnsi="Arial" w:cs="Arial"/>
          <w:i/>
          <w:iCs/>
          <w:sz w:val="24"/>
          <w:szCs w:val="24"/>
          <w:lang w:val="fr-FR" w:eastAsia="de-DE"/>
        </w:rPr>
        <w:t xml:space="preserve">. </w:t>
      </w:r>
    </w:p>
    <w:p w14:paraId="4D6E0A90"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11981912" w14:textId="77777777" w:rsidR="00FE135E" w:rsidRPr="00FE135E" w:rsidRDefault="00FE135E" w:rsidP="00FE135E">
      <w:pPr>
        <w:suppressAutoHyphens/>
        <w:spacing w:after="0" w:line="240" w:lineRule="auto"/>
        <w:jc w:val="both"/>
        <w:rPr>
          <w:rFonts w:ascii="Arial" w:eastAsia="Times New Roman" w:hAnsi="Arial" w:cs="Arial"/>
          <w:b/>
          <w:sz w:val="24"/>
          <w:szCs w:val="24"/>
          <w:lang w:val="fr-FR" w:eastAsia="de-DE"/>
        </w:rPr>
      </w:pPr>
      <w:r w:rsidRPr="00FE135E">
        <w:rPr>
          <w:rFonts w:ascii="Arial" w:eastAsia="Times New Roman" w:hAnsi="Arial" w:cs="Arial"/>
          <w:b/>
          <w:sz w:val="24"/>
          <w:szCs w:val="24"/>
          <w:lang w:val="fr-FR" w:eastAsia="de-DE"/>
        </w:rPr>
        <w:t>Le Conseil européen pour les relations internationales</w:t>
      </w:r>
    </w:p>
    <w:p w14:paraId="13068A74"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p>
    <w:p w14:paraId="7CFA3F7B" w14:textId="77777777" w:rsidR="00FE135E" w:rsidRPr="00FE135E" w:rsidRDefault="00FE135E" w:rsidP="00FE135E">
      <w:pPr>
        <w:suppressAutoHyphens/>
        <w:spacing w:after="0" w:line="240" w:lineRule="auto"/>
        <w:jc w:val="both"/>
        <w:rPr>
          <w:rFonts w:ascii="Arial" w:eastAsia="Times New Roman" w:hAnsi="Arial" w:cs="Arial"/>
          <w:iCs/>
          <w:sz w:val="24"/>
          <w:szCs w:val="24"/>
          <w:lang w:val="fr-FR" w:eastAsia="de-DE"/>
        </w:rPr>
      </w:pPr>
      <w:r w:rsidRPr="00FE135E">
        <w:rPr>
          <w:rFonts w:ascii="Arial" w:eastAsia="Times New Roman" w:hAnsi="Arial" w:cs="Arial"/>
          <w:iCs/>
          <w:sz w:val="24"/>
          <w:szCs w:val="24"/>
          <w:lang w:val="fr-FR" w:eastAsia="de-DE"/>
        </w:rPr>
        <w:t xml:space="preserve">L'ECFR, le bras européen du CFR, a été fondé et financé en premier lieu par George Soros. George Soros était lui-même jusqu'en 2020 membre du Comité consultatif de la Conférence de Munich sur la sécurité. Soros est considéré, avec David Rockefeller et Henry Kissinger, comme l'un des stratèges mondiaux en ce qui concerne la mise en place d'un gouvernement fantôme caché. Kla.TV a parlé de </w:t>
      </w:r>
      <w:proofErr w:type="spellStart"/>
      <w:r w:rsidRPr="00FE135E">
        <w:rPr>
          <w:rFonts w:ascii="Arial" w:eastAsia="Times New Roman" w:hAnsi="Arial" w:cs="Arial"/>
          <w:iCs/>
          <w:sz w:val="24"/>
          <w:szCs w:val="24"/>
          <w:lang w:val="fr-FR" w:eastAsia="de-DE"/>
        </w:rPr>
        <w:t>Goerge</w:t>
      </w:r>
      <w:proofErr w:type="spellEnd"/>
      <w:r w:rsidRPr="00FE135E">
        <w:rPr>
          <w:rFonts w:ascii="Arial" w:eastAsia="Times New Roman" w:hAnsi="Arial" w:cs="Arial"/>
          <w:iCs/>
          <w:sz w:val="24"/>
          <w:szCs w:val="24"/>
          <w:lang w:val="fr-FR" w:eastAsia="de-DE"/>
        </w:rPr>
        <w:t xml:space="preserve"> Soros et de son </w:t>
      </w:r>
      <w:r w:rsidRPr="00FE135E">
        <w:rPr>
          <w:rFonts w:ascii="Arial" w:eastAsia="Times New Roman" w:hAnsi="Arial" w:cs="Arial"/>
          <w:sz w:val="24"/>
          <w:szCs w:val="24"/>
          <w:lang w:val="fr-CH" w:eastAsia="de-DE"/>
        </w:rPr>
        <w:t xml:space="preserve">Open Society </w:t>
      </w:r>
      <w:proofErr w:type="spellStart"/>
      <w:r w:rsidRPr="00FE135E">
        <w:rPr>
          <w:rFonts w:ascii="Arial" w:eastAsia="Times New Roman" w:hAnsi="Arial" w:cs="Arial"/>
          <w:sz w:val="24"/>
          <w:szCs w:val="24"/>
          <w:lang w:val="fr-CH" w:eastAsia="de-DE"/>
        </w:rPr>
        <w:t>Foundations</w:t>
      </w:r>
      <w:proofErr w:type="spellEnd"/>
      <w:r w:rsidRPr="00FE135E">
        <w:rPr>
          <w:rFonts w:ascii="Arial" w:eastAsia="Times New Roman" w:hAnsi="Arial" w:cs="Arial"/>
          <w:sz w:val="24"/>
          <w:szCs w:val="24"/>
          <w:lang w:val="fr-CH" w:eastAsia="de-DE"/>
        </w:rPr>
        <w:t xml:space="preserve"> </w:t>
      </w:r>
      <w:r w:rsidRPr="00FE135E">
        <w:rPr>
          <w:rFonts w:ascii="Arial" w:eastAsia="Times New Roman" w:hAnsi="Arial" w:cs="Arial"/>
          <w:iCs/>
          <w:sz w:val="24"/>
          <w:szCs w:val="24"/>
          <w:lang w:val="fr-FR" w:eastAsia="de-DE"/>
        </w:rPr>
        <w:t>dans l’émission : « George Soros – Le réseau du stratège mondial dévoilé ».</w:t>
      </w:r>
    </w:p>
    <w:p w14:paraId="5C0D86D9" w14:textId="606DEC90" w:rsidR="00FE135E" w:rsidRPr="00FE135E" w:rsidRDefault="00FE135E" w:rsidP="00FE135E">
      <w:pPr>
        <w:suppressAutoHyphens/>
        <w:spacing w:after="0" w:line="240" w:lineRule="auto"/>
        <w:jc w:val="both"/>
        <w:rPr>
          <w:rFonts w:ascii="Arial" w:eastAsia="Times New Roman" w:hAnsi="Arial" w:cs="Arial"/>
          <w:i/>
          <w:sz w:val="24"/>
          <w:szCs w:val="24"/>
          <w:lang w:val="fr-FR" w:eastAsia="de-DE"/>
        </w:rPr>
      </w:pPr>
      <w:r w:rsidRPr="00FE135E">
        <w:rPr>
          <w:rFonts w:ascii="Arial" w:eastAsia="Times New Roman" w:hAnsi="Arial" w:cs="Arial"/>
          <w:i/>
          <w:color w:val="000000"/>
          <w:sz w:val="24"/>
          <w:szCs w:val="24"/>
          <w:lang w:val="fr-CH" w:eastAsia="de-DE"/>
        </w:rPr>
        <w:t xml:space="preserve">L’OSF est un réseau de fondations et d'organisations non gouvernementales créée par George Soros en 1979. Soros est l'un des grands stratèges mondiaux, dont l'objectif est d'établir un Nouvel Ordre Mondial (également appelé NOM) qui assujettit les peuples. </w:t>
      </w:r>
      <w:r w:rsidRPr="00FE135E">
        <w:rPr>
          <w:rFonts w:ascii="Arial" w:eastAsia="Times New Roman" w:hAnsi="Arial" w:cs="Arial"/>
          <w:i/>
          <w:color w:val="000000"/>
          <w:sz w:val="24"/>
          <w:szCs w:val="24"/>
          <w:lang w:val="fr-CH" w:eastAsia="de-DE"/>
        </w:rPr>
        <w:br/>
        <w:t>Soros utilise l’OSF comme un outil pour financer des activités politiques visant à mettre en œuvre ce Nouvel Ordre Mondial. Partout où Soros se produit, il en résulte une déstabilisation, un chaos, une guerre ou des changements politiques dans le sens de ses intérêts. On peut reconnaître sa signature aussi bien dans le coup d'État de l'</w:t>
      </w:r>
      <w:proofErr w:type="spellStart"/>
      <w:r w:rsidRPr="00FE135E">
        <w:rPr>
          <w:rFonts w:ascii="Arial" w:eastAsia="Times New Roman" w:hAnsi="Arial" w:cs="Arial"/>
          <w:i/>
          <w:color w:val="000000"/>
          <w:sz w:val="24"/>
          <w:szCs w:val="24"/>
          <w:lang w:val="fr-CH" w:eastAsia="de-DE"/>
        </w:rPr>
        <w:t>Euromaïdan</w:t>
      </w:r>
      <w:proofErr w:type="spellEnd"/>
      <w:r w:rsidRPr="00FE135E">
        <w:rPr>
          <w:rFonts w:ascii="Arial" w:eastAsia="Times New Roman" w:hAnsi="Arial" w:cs="Arial"/>
          <w:i/>
          <w:color w:val="000000"/>
          <w:sz w:val="24"/>
          <w:szCs w:val="24"/>
          <w:lang w:val="fr-CH" w:eastAsia="de-DE"/>
        </w:rPr>
        <w:t xml:space="preserve"> de 2013-2014 en Ukraine, que dans le mouvement des réfugiés depuis 2015. Mais il existe également des indices concrets montrant que Soros a participé à toutes les « révolutions de couleur » – c'est-à-dire aux renversements de gouvernements – de ces 15 dernières années. Cela va de la Géorgie au Venezuela en passant par le « printemps arabe ». L'OSF est active dans 120 pays à travers le monde.</w:t>
      </w:r>
    </w:p>
    <w:p w14:paraId="0DFB0854" w14:textId="77777777" w:rsidR="00FE135E" w:rsidRPr="00FE135E" w:rsidRDefault="00FE135E" w:rsidP="00FE135E">
      <w:pPr>
        <w:suppressAutoHyphens/>
        <w:spacing w:before="100" w:beforeAutospacing="1" w:after="100" w:afterAutospacing="1" w:line="240" w:lineRule="auto"/>
        <w:jc w:val="both"/>
        <w:rPr>
          <w:rFonts w:ascii="Arial" w:eastAsia="Times New Roman" w:hAnsi="Arial" w:cs="Arial"/>
          <w:sz w:val="24"/>
          <w:szCs w:val="24"/>
          <w:lang w:val="de-DE" w:eastAsia="fr-FR"/>
        </w:rPr>
      </w:pPr>
      <w:r w:rsidRPr="00FE135E">
        <w:rPr>
          <w:rFonts w:ascii="Arial" w:eastAsia="Times New Roman" w:hAnsi="Arial" w:cs="Arial"/>
          <w:sz w:val="24"/>
          <w:szCs w:val="24"/>
          <w:lang w:val="fr-CH" w:eastAsia="fr-FR"/>
        </w:rPr>
        <w:t xml:space="preserve">George Soros participe régulièrement à la conférence de Munich sur la sécurité, la dernière fois, lors de la conférence de 2023, avec son fils Alexander Soros. En 2021, son fils a rejoint pour 2 ans le Comité consultatif de cette Conférence sur la sécurité. Alexander Soros est président l’Open Society </w:t>
      </w:r>
      <w:proofErr w:type="spellStart"/>
      <w:r w:rsidRPr="00FE135E">
        <w:rPr>
          <w:rFonts w:ascii="Arial" w:eastAsia="Times New Roman" w:hAnsi="Arial" w:cs="Arial"/>
          <w:sz w:val="24"/>
          <w:szCs w:val="24"/>
          <w:lang w:val="fr-CH" w:eastAsia="fr-FR"/>
        </w:rPr>
        <w:t>Foundations</w:t>
      </w:r>
      <w:proofErr w:type="spellEnd"/>
      <w:r w:rsidRPr="00FE135E">
        <w:rPr>
          <w:rFonts w:ascii="Arial" w:eastAsia="Times New Roman" w:hAnsi="Arial" w:cs="Arial"/>
          <w:sz w:val="24"/>
          <w:szCs w:val="24"/>
          <w:lang w:val="fr-CH" w:eastAsia="fr-FR"/>
        </w:rPr>
        <w:t xml:space="preserve">, fondée par son père. </w:t>
      </w:r>
      <w:r w:rsidRPr="00FE135E">
        <w:rPr>
          <w:rFonts w:ascii="Arial" w:eastAsia="Times New Roman" w:hAnsi="Arial" w:cs="Arial"/>
          <w:sz w:val="24"/>
          <w:szCs w:val="24"/>
          <w:lang w:val="de-DE" w:eastAsia="fr-FR"/>
        </w:rPr>
        <w:t xml:space="preserve">Il </w:t>
      </w:r>
      <w:proofErr w:type="spellStart"/>
      <w:r w:rsidRPr="00FE135E">
        <w:rPr>
          <w:rFonts w:ascii="Arial" w:eastAsia="Times New Roman" w:hAnsi="Arial" w:cs="Arial"/>
          <w:sz w:val="24"/>
          <w:szCs w:val="24"/>
          <w:lang w:val="de-DE" w:eastAsia="fr-FR"/>
        </w:rPr>
        <w:t>est</w:t>
      </w:r>
      <w:proofErr w:type="spellEnd"/>
      <w:r w:rsidRPr="00FE135E">
        <w:rPr>
          <w:rFonts w:ascii="Arial" w:eastAsia="Times New Roman" w:hAnsi="Arial" w:cs="Arial"/>
          <w:sz w:val="24"/>
          <w:szCs w:val="24"/>
          <w:lang w:val="de-DE" w:eastAsia="fr-FR"/>
        </w:rPr>
        <w:t xml:space="preserve"> </w:t>
      </w:r>
      <w:proofErr w:type="spellStart"/>
      <w:r w:rsidRPr="00FE135E">
        <w:rPr>
          <w:rFonts w:ascii="Arial" w:eastAsia="Times New Roman" w:hAnsi="Arial" w:cs="Arial"/>
          <w:sz w:val="24"/>
          <w:szCs w:val="24"/>
          <w:lang w:val="de-DE" w:eastAsia="fr-FR"/>
        </w:rPr>
        <w:t>membre</w:t>
      </w:r>
      <w:proofErr w:type="spellEnd"/>
      <w:r w:rsidRPr="00FE135E">
        <w:rPr>
          <w:rFonts w:ascii="Arial" w:eastAsia="Times New Roman" w:hAnsi="Arial" w:cs="Arial"/>
          <w:sz w:val="24"/>
          <w:szCs w:val="24"/>
          <w:lang w:val="de-DE" w:eastAsia="fr-FR"/>
        </w:rPr>
        <w:t xml:space="preserve"> de </w:t>
      </w:r>
      <w:proofErr w:type="spellStart"/>
      <w:r w:rsidRPr="00FE135E">
        <w:rPr>
          <w:rFonts w:ascii="Arial" w:eastAsia="Times New Roman" w:hAnsi="Arial" w:cs="Arial"/>
          <w:sz w:val="24"/>
          <w:szCs w:val="24"/>
          <w:lang w:val="de-DE" w:eastAsia="fr-FR"/>
        </w:rPr>
        <w:t>l'ECFR</w:t>
      </w:r>
      <w:proofErr w:type="spellEnd"/>
      <w:r w:rsidRPr="00FE135E">
        <w:rPr>
          <w:rFonts w:ascii="Arial" w:eastAsia="Times New Roman" w:hAnsi="Arial" w:cs="Arial"/>
          <w:sz w:val="24"/>
          <w:szCs w:val="24"/>
          <w:lang w:val="de-DE" w:eastAsia="fr-FR"/>
        </w:rPr>
        <w:t>.</w:t>
      </w:r>
    </w:p>
    <w:p w14:paraId="727B471E" w14:textId="77777777" w:rsidR="00FE135E" w:rsidRDefault="00FE135E" w:rsidP="00FE135E">
      <w:pPr>
        <w:suppressAutoHyphens/>
        <w:spacing w:after="0" w:line="240" w:lineRule="auto"/>
        <w:jc w:val="both"/>
        <w:rPr>
          <w:rFonts w:ascii="Arial" w:eastAsia="Times New Roman" w:hAnsi="Arial" w:cs="Arial"/>
          <w:sz w:val="24"/>
          <w:szCs w:val="24"/>
          <w:lang w:val="fr-FR" w:eastAsia="de-DE"/>
        </w:rPr>
      </w:pPr>
    </w:p>
    <w:p w14:paraId="714A5A3E"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p>
    <w:p w14:paraId="7E644A79" w14:textId="77777777" w:rsidR="00FE135E" w:rsidRPr="00FE135E" w:rsidRDefault="00FE135E" w:rsidP="00FE135E">
      <w:pPr>
        <w:suppressAutoHyphens/>
        <w:spacing w:after="0" w:line="240" w:lineRule="auto"/>
        <w:jc w:val="both"/>
        <w:rPr>
          <w:rFonts w:ascii="Arial" w:eastAsia="Times New Roman" w:hAnsi="Arial" w:cs="Arial"/>
          <w:b/>
          <w:sz w:val="24"/>
          <w:szCs w:val="24"/>
          <w:lang w:val="fr-FR" w:eastAsia="de-DE"/>
        </w:rPr>
      </w:pPr>
      <w:r w:rsidRPr="00FE135E">
        <w:rPr>
          <w:rFonts w:ascii="Arial" w:eastAsia="Times New Roman" w:hAnsi="Arial" w:cs="Arial"/>
          <w:b/>
          <w:sz w:val="24"/>
          <w:szCs w:val="24"/>
          <w:lang w:val="fr-FR" w:eastAsia="de-DE"/>
        </w:rPr>
        <w:lastRenderedPageBreak/>
        <w:t>Autres stratèges mondiaux impliqués</w:t>
      </w:r>
    </w:p>
    <w:p w14:paraId="100DFED2"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r w:rsidRPr="00FE135E">
        <w:rPr>
          <w:rFonts w:ascii="Arial" w:eastAsia="Times New Roman" w:hAnsi="Arial" w:cs="Arial"/>
          <w:sz w:val="24"/>
          <w:szCs w:val="24"/>
          <w:highlight w:val="green"/>
          <w:lang w:val="fr-FR" w:eastAsia="de-DE"/>
        </w:rPr>
        <w:t xml:space="preserve"> </w:t>
      </w:r>
    </w:p>
    <w:p w14:paraId="03F56EFF"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r w:rsidRPr="00FE135E">
        <w:rPr>
          <w:rFonts w:ascii="Arial" w:eastAsia="Times New Roman" w:hAnsi="Arial" w:cs="Arial"/>
          <w:sz w:val="24"/>
          <w:szCs w:val="24"/>
          <w:lang w:val="fr-FR" w:eastAsia="de-DE"/>
        </w:rPr>
        <w:t xml:space="preserve">Richard Nathan </w:t>
      </w:r>
      <w:proofErr w:type="spellStart"/>
      <w:r w:rsidRPr="00FE135E">
        <w:rPr>
          <w:rFonts w:ascii="Arial" w:eastAsia="Times New Roman" w:hAnsi="Arial" w:cs="Arial"/>
          <w:sz w:val="24"/>
          <w:szCs w:val="24"/>
          <w:lang w:val="fr-FR" w:eastAsia="de-DE"/>
        </w:rPr>
        <w:t>Haass</w:t>
      </w:r>
      <w:proofErr w:type="spellEnd"/>
      <w:r w:rsidRPr="00FE135E">
        <w:rPr>
          <w:rFonts w:ascii="Arial" w:eastAsia="Times New Roman" w:hAnsi="Arial" w:cs="Arial"/>
          <w:sz w:val="24"/>
          <w:szCs w:val="24"/>
          <w:lang w:val="fr-FR" w:eastAsia="de-DE"/>
        </w:rPr>
        <w:t xml:space="preserve">, président du CFR jusqu'en 2022, est lui aussi un participant régulier de la </w:t>
      </w:r>
      <w:r w:rsidRPr="00FE135E">
        <w:rPr>
          <w:rFonts w:ascii="Arial" w:eastAsia="Times New Roman" w:hAnsi="Arial" w:cs="Arial"/>
          <w:sz w:val="24"/>
          <w:szCs w:val="24"/>
          <w:lang w:val="fr-CH" w:eastAsia="de-DE"/>
        </w:rPr>
        <w:t>Conférence de Munich sur la sécurité</w:t>
      </w:r>
      <w:r w:rsidRPr="00FE135E">
        <w:rPr>
          <w:rFonts w:ascii="Arial" w:eastAsia="Times New Roman" w:hAnsi="Arial" w:cs="Arial"/>
          <w:sz w:val="24"/>
          <w:szCs w:val="24"/>
          <w:lang w:val="fr-FR" w:eastAsia="de-DE"/>
        </w:rPr>
        <w:t xml:space="preserve">. Sa dernière présence à la conférence remonte à 2023. De même, des représentants de la Fondation Rockefeller et du Rockefeller Brothers </w:t>
      </w:r>
      <w:proofErr w:type="spellStart"/>
      <w:r w:rsidRPr="00FE135E">
        <w:rPr>
          <w:rFonts w:ascii="Arial" w:eastAsia="Times New Roman" w:hAnsi="Arial" w:cs="Arial"/>
          <w:sz w:val="24"/>
          <w:szCs w:val="24"/>
          <w:lang w:val="fr-FR" w:eastAsia="de-DE"/>
        </w:rPr>
        <w:t>Fund</w:t>
      </w:r>
      <w:proofErr w:type="spellEnd"/>
      <w:r w:rsidRPr="00FE135E">
        <w:rPr>
          <w:rFonts w:ascii="Arial" w:eastAsia="Times New Roman" w:hAnsi="Arial" w:cs="Arial"/>
          <w:sz w:val="24"/>
          <w:szCs w:val="24"/>
          <w:lang w:val="fr-FR" w:eastAsia="de-DE"/>
        </w:rPr>
        <w:t xml:space="preserve"> (une fondation de la famille Rockefeller) figurent chaque année sur la liste des participants à la </w:t>
      </w:r>
      <w:r w:rsidRPr="00FE135E">
        <w:rPr>
          <w:rFonts w:ascii="Arial" w:eastAsia="Times New Roman" w:hAnsi="Arial" w:cs="Arial"/>
          <w:sz w:val="24"/>
          <w:szCs w:val="24"/>
          <w:lang w:val="fr-CH" w:eastAsia="de-DE"/>
        </w:rPr>
        <w:t>Conférence de Munich sur la sécurité.</w:t>
      </w:r>
    </w:p>
    <w:p w14:paraId="79AFE2A8" w14:textId="77777777" w:rsidR="00FE135E" w:rsidRPr="00FE135E" w:rsidRDefault="00FE135E" w:rsidP="00FE135E">
      <w:pPr>
        <w:suppressAutoHyphens/>
        <w:spacing w:after="0" w:line="240" w:lineRule="auto"/>
        <w:jc w:val="both"/>
        <w:rPr>
          <w:rFonts w:ascii="Arial" w:eastAsia="Times New Roman" w:hAnsi="Arial" w:cs="Arial"/>
          <w:sz w:val="24"/>
          <w:szCs w:val="24"/>
          <w:lang w:val="fr-FR" w:eastAsia="de-DE"/>
        </w:rPr>
      </w:pPr>
      <w:r w:rsidRPr="00FE135E">
        <w:rPr>
          <w:rFonts w:ascii="Arial" w:eastAsia="Times New Roman" w:hAnsi="Arial" w:cs="Arial"/>
          <w:sz w:val="24"/>
          <w:szCs w:val="24"/>
          <w:lang w:val="fr-FR" w:eastAsia="de-DE"/>
        </w:rPr>
        <w:t xml:space="preserve">Bill Gates n'est pas seulement un sponsor de la </w:t>
      </w:r>
      <w:r w:rsidRPr="00FE135E">
        <w:rPr>
          <w:rFonts w:ascii="Arial" w:eastAsia="Times New Roman" w:hAnsi="Arial" w:cs="Arial"/>
          <w:sz w:val="24"/>
          <w:szCs w:val="24"/>
          <w:lang w:val="fr-CH" w:eastAsia="de-DE"/>
        </w:rPr>
        <w:t>Conférence sur la sécurité</w:t>
      </w:r>
      <w:r w:rsidRPr="00FE135E">
        <w:rPr>
          <w:rFonts w:ascii="Arial" w:eastAsia="Times New Roman" w:hAnsi="Arial" w:cs="Arial"/>
          <w:sz w:val="24"/>
          <w:szCs w:val="24"/>
          <w:lang w:val="fr-FR" w:eastAsia="de-DE"/>
        </w:rPr>
        <w:t>, il y participe également, les dernières fois en 2017 et 2022. Gates apparaît toujours comme un stratège global et suit le même agenda que David Rockefeller, Henry Kissinger et George Soros.</w:t>
      </w:r>
    </w:p>
    <w:p w14:paraId="6B9745CF" w14:textId="77777777" w:rsidR="00FE135E" w:rsidRPr="00FE135E" w:rsidRDefault="00FE135E" w:rsidP="00FE135E">
      <w:pPr>
        <w:suppressAutoHyphens/>
        <w:spacing w:after="0" w:line="240" w:lineRule="auto"/>
        <w:jc w:val="both"/>
        <w:rPr>
          <w:rFonts w:ascii="Arial" w:eastAsia="Times New Roman" w:hAnsi="Arial" w:cs="Arial"/>
          <w:color w:val="000000"/>
          <w:sz w:val="24"/>
          <w:szCs w:val="24"/>
          <w:lang w:val="fr-CH" w:eastAsia="de-DE"/>
        </w:rPr>
      </w:pPr>
    </w:p>
    <w:p w14:paraId="255DFCEE"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21BCEB23"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b/>
          <w:sz w:val="32"/>
          <w:szCs w:val="24"/>
          <w:lang w:val="fr-CH" w:eastAsia="de-DE"/>
        </w:rPr>
        <w:t>Conclusion</w:t>
      </w:r>
    </w:p>
    <w:p w14:paraId="67956BCA"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6A55088F"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 xml:space="preserve">Si on considère tous ces éléments cumulés, on ne peut nier que la Conférence de Munich sur la sécurité ne sert pas la sécurité de la population européenne, mais plutôt les intérêts de quelques stratèges mondiaux et groupes de réflexion. Se pourrait-il qu'elle soit devenue, sans tenir compte des États-nations et de la volonté du peuple, le bras militaire du gouvernement mondial secret composé du groupe </w:t>
      </w:r>
      <w:proofErr w:type="spellStart"/>
      <w:r w:rsidRPr="00FE135E">
        <w:rPr>
          <w:rFonts w:ascii="Arial" w:eastAsia="Times New Roman" w:hAnsi="Arial" w:cs="Arial"/>
          <w:sz w:val="24"/>
          <w:szCs w:val="24"/>
          <w:lang w:val="fr-CH" w:eastAsia="de-DE"/>
        </w:rPr>
        <w:t>Bilderberg</w:t>
      </w:r>
      <w:proofErr w:type="spellEnd"/>
      <w:r w:rsidRPr="00FE135E">
        <w:rPr>
          <w:rFonts w:ascii="Arial" w:eastAsia="Times New Roman" w:hAnsi="Arial" w:cs="Arial"/>
          <w:sz w:val="24"/>
          <w:szCs w:val="24"/>
          <w:lang w:val="fr-CH" w:eastAsia="de-DE"/>
        </w:rPr>
        <w:t>, du CFR et de l'ECFR, voire qu'elle ait été créée dans ce but ?</w:t>
      </w:r>
    </w:p>
    <w:p w14:paraId="5B365088"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4DBC518A"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 xml:space="preserve">Le journal « Die Linke » a écrit à ce sujet de manière pertinente le 4 février 2010 : La </w:t>
      </w:r>
      <w:r w:rsidRPr="00FE135E">
        <w:rPr>
          <w:rFonts w:ascii="Arial" w:eastAsia="Times New Roman" w:hAnsi="Arial" w:cs="Arial"/>
          <w:i/>
          <w:iCs/>
          <w:sz w:val="24"/>
          <w:szCs w:val="24"/>
          <w:lang w:val="fr-CH" w:eastAsia="de-DE"/>
        </w:rPr>
        <w:t>Conférence de Munich sur la sécurité reste une rencontre dominée par l'industrie de l'armement et les politiciens bellicistes, où les principales puissances militaires de ce monde discutent de leurs guerres d'intervention et se donnent mutuellement une légitimité à cet effet.</w:t>
      </w:r>
    </w:p>
    <w:p w14:paraId="4C90F6B2"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7054E327"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En diffusant cette émission, aidez-nous à mettre au jour ces liens et ces dessous et à placer la Conférence de Munich sur la sécurité sous surveillance mondiale ! Ce n'est qu'en mettant en lumière les responsables des guerres que l'on pourra espérer la paix !</w:t>
      </w:r>
    </w:p>
    <w:p w14:paraId="039B3CDE"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p>
    <w:p w14:paraId="757AC120" w14:textId="77777777" w:rsidR="00FE135E" w:rsidRPr="00FE135E" w:rsidRDefault="00FE135E" w:rsidP="00FE135E">
      <w:pPr>
        <w:suppressAutoHyphens/>
        <w:spacing w:after="0" w:line="240" w:lineRule="auto"/>
        <w:jc w:val="both"/>
        <w:rPr>
          <w:rFonts w:ascii="Arial" w:eastAsia="Times New Roman" w:hAnsi="Arial" w:cs="Arial"/>
          <w:sz w:val="24"/>
          <w:szCs w:val="24"/>
          <w:u w:val="single"/>
          <w:lang w:val="fr-CH" w:eastAsia="de-DE"/>
        </w:rPr>
      </w:pPr>
      <w:r w:rsidRPr="00FE135E">
        <w:rPr>
          <w:rFonts w:ascii="Arial" w:eastAsia="Times New Roman" w:hAnsi="Arial" w:cs="Arial"/>
          <w:sz w:val="24"/>
          <w:szCs w:val="24"/>
          <w:u w:val="single"/>
          <w:lang w:val="fr-CH" w:eastAsia="de-DE"/>
        </w:rPr>
        <w:t>Nous terminerons par une citation de l'écrivain russe Léon Tolstoï (1828-1910) :</w:t>
      </w:r>
    </w:p>
    <w:p w14:paraId="014FD679" w14:textId="77777777" w:rsidR="00FE135E" w:rsidRPr="00FE135E" w:rsidRDefault="00FE135E" w:rsidP="00FE135E">
      <w:pPr>
        <w:suppressAutoHyphens/>
        <w:spacing w:after="0" w:line="240" w:lineRule="auto"/>
        <w:jc w:val="both"/>
        <w:rPr>
          <w:rFonts w:ascii="Arial" w:eastAsia="Times New Roman" w:hAnsi="Arial" w:cs="Arial"/>
          <w:sz w:val="24"/>
          <w:szCs w:val="24"/>
          <w:lang w:val="fr-CH" w:eastAsia="de-DE"/>
        </w:rPr>
      </w:pPr>
      <w:r w:rsidRPr="00FE135E">
        <w:rPr>
          <w:rFonts w:ascii="Arial" w:eastAsia="Times New Roman" w:hAnsi="Arial" w:cs="Arial"/>
          <w:sz w:val="24"/>
          <w:szCs w:val="24"/>
          <w:lang w:val="fr-CH" w:eastAsia="de-DE"/>
        </w:rPr>
        <w:t xml:space="preserve"> « Dans toute l'histoire, il n'y a pas de guerre qui n'ait été concoctée par les gouvernements, par les gouvernements seuls, indépendamment des intérêts du </w:t>
      </w:r>
      <w:proofErr w:type="gramStart"/>
      <w:r w:rsidRPr="00FE135E">
        <w:rPr>
          <w:rFonts w:ascii="Arial" w:eastAsia="Times New Roman" w:hAnsi="Arial" w:cs="Arial"/>
          <w:sz w:val="24"/>
          <w:szCs w:val="24"/>
          <w:lang w:val="fr-CH" w:eastAsia="de-DE"/>
        </w:rPr>
        <w:t>peuple</w:t>
      </w:r>
      <w:proofErr w:type="gramEnd"/>
      <w:r w:rsidRPr="00FE135E">
        <w:rPr>
          <w:rFonts w:ascii="Arial" w:eastAsia="Times New Roman" w:hAnsi="Arial" w:cs="Arial"/>
          <w:sz w:val="24"/>
          <w:szCs w:val="24"/>
          <w:lang w:val="fr-CH" w:eastAsia="de-DE"/>
        </w:rPr>
        <w:t>, pour lequel la guerre est toujours funeste, même si elle réussit. »</w:t>
      </w:r>
      <w:bookmarkEnd w:id="0"/>
    </w:p>
    <w:p w14:paraId="1610E5A2" w14:textId="21462BB4" w:rsidR="00FE135E" w:rsidRPr="00FE135E" w:rsidRDefault="00F67ED1" w:rsidP="00FE135E">
      <w:pPr>
        <w:spacing w:after="160"/>
        <w:rPr>
          <w:rStyle w:val="edit"/>
          <w:rFonts w:ascii="Arial" w:hAnsi="Arial" w:cs="Arial"/>
          <w:b/>
          <w:color w:val="000000"/>
          <w:sz w:val="18"/>
          <w:szCs w:val="18"/>
          <w:lang w:val="fr-CH"/>
        </w:rPr>
      </w:pPr>
      <w:proofErr w:type="gramStart"/>
      <w:r w:rsidRPr="00FE135E">
        <w:rPr>
          <w:rStyle w:val="edit"/>
          <w:rFonts w:ascii="Arial" w:hAnsi="Arial" w:cs="Arial"/>
          <w:b/>
          <w:color w:val="000000"/>
          <w:sz w:val="18"/>
          <w:szCs w:val="18"/>
          <w:lang w:val="fr-CH"/>
        </w:rPr>
        <w:t>de</w:t>
      </w:r>
      <w:proofErr w:type="gramEnd"/>
      <w:r w:rsidRPr="00FE135E">
        <w:rPr>
          <w:rStyle w:val="edit"/>
          <w:rFonts w:ascii="Arial" w:hAnsi="Arial" w:cs="Arial"/>
          <w:b/>
          <w:color w:val="000000"/>
          <w:sz w:val="18"/>
          <w:szCs w:val="18"/>
          <w:lang w:val="fr-CH"/>
        </w:rPr>
        <w:t xml:space="preserve"> CH./MW./</w:t>
      </w:r>
      <w:proofErr w:type="spellStart"/>
      <w:r w:rsidRPr="00FE135E">
        <w:rPr>
          <w:rStyle w:val="edit"/>
          <w:rFonts w:ascii="Arial" w:hAnsi="Arial" w:cs="Arial"/>
          <w:b/>
          <w:color w:val="000000"/>
          <w:sz w:val="18"/>
          <w:szCs w:val="18"/>
          <w:lang w:val="fr-CH"/>
        </w:rPr>
        <w:t>bub</w:t>
      </w:r>
      <w:proofErr w:type="spellEnd"/>
      <w:r w:rsidRPr="00FE135E">
        <w:rPr>
          <w:rStyle w:val="edit"/>
          <w:rFonts w:ascii="Arial" w:hAnsi="Arial" w:cs="Arial"/>
          <w:b/>
          <w:color w:val="000000"/>
          <w:sz w:val="18"/>
          <w:szCs w:val="18"/>
          <w:lang w:val="fr-CH"/>
        </w:rPr>
        <w:t>.</w:t>
      </w:r>
    </w:p>
    <w:p w14:paraId="1D8EB1CE" w14:textId="0F8978C7" w:rsidR="00F202F1" w:rsidRPr="00FE135E"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gramStart"/>
      <w:r w:rsidRPr="00FE135E">
        <w:rPr>
          <w:rStyle w:val="edit"/>
          <w:rFonts w:ascii="Arial" w:hAnsi="Arial" w:cs="Arial"/>
          <w:b/>
          <w:color w:val="000000"/>
          <w:szCs w:val="18"/>
          <w:lang w:val="fr-CH"/>
        </w:rPr>
        <w:t>Sources:</w:t>
      </w:r>
      <w:proofErr w:type="gramEnd"/>
    </w:p>
    <w:p w14:paraId="62F5A747" w14:textId="77777777" w:rsidR="00FE135E" w:rsidRDefault="00000000" w:rsidP="00C534E6">
      <w:pPr>
        <w:spacing w:after="160"/>
        <w:rPr>
          <w:lang w:val="fr-CH"/>
        </w:rPr>
      </w:pPr>
      <w:hyperlink r:id="rId10" w:history="1">
        <w:r w:rsidR="00F202F1" w:rsidRPr="00FE135E">
          <w:rPr>
            <w:rStyle w:val="Hyperlink"/>
            <w:sz w:val="18"/>
            <w:lang w:val="fr-CH"/>
          </w:rPr>
          <w:t>https://fr.wikipedia.org/wiki/Conf%C3%A9rence_de_Munich_sur_la_s%C3%A9curit%C3%A9</w:t>
        </w:r>
      </w:hyperlink>
      <w:r w:rsidRPr="00FE135E">
        <w:rPr>
          <w:lang w:val="fr-CH"/>
        </w:rPr>
        <w:br/>
      </w:r>
      <w:r w:rsidRPr="00FE135E">
        <w:rPr>
          <w:lang w:val="fr-CH"/>
        </w:rPr>
        <w:br/>
      </w:r>
      <w:hyperlink r:id="rId11" w:history="1">
        <w:r w:rsidR="00F202F1" w:rsidRPr="00FE135E">
          <w:rPr>
            <w:rStyle w:val="Hyperlink"/>
            <w:sz w:val="18"/>
            <w:lang w:val="fr-CH"/>
          </w:rPr>
          <w:t>https://www.dw.com/de/acht-fakten-zur-m%C3%BCnchner-sicherheitskonferenz/a-37563343</w:t>
        </w:r>
      </w:hyperlink>
      <w:r w:rsidRPr="00FE135E">
        <w:rPr>
          <w:lang w:val="fr-CH"/>
        </w:rPr>
        <w:br/>
      </w:r>
      <w:r w:rsidRPr="00FE135E">
        <w:rPr>
          <w:lang w:val="fr-CH"/>
        </w:rPr>
        <w:br/>
      </w:r>
      <w:hyperlink r:id="rId12" w:history="1">
        <w:r w:rsidR="00F202F1" w:rsidRPr="00FE135E">
          <w:rPr>
            <w:rStyle w:val="Hyperlink"/>
            <w:sz w:val="18"/>
            <w:lang w:val="fr-CH"/>
          </w:rPr>
          <w:t>https://securityconference.org/ueber-uns/ueber-die-msc/</w:t>
        </w:r>
      </w:hyperlink>
      <w:r w:rsidRPr="00FE135E">
        <w:rPr>
          <w:lang w:val="fr-CH"/>
        </w:rPr>
        <w:br/>
      </w:r>
      <w:r w:rsidRPr="00FE135E">
        <w:rPr>
          <w:lang w:val="fr-CH"/>
        </w:rPr>
        <w:br/>
      </w:r>
      <w:r w:rsidR="00F202F1" w:rsidRPr="00FE135E">
        <w:rPr>
          <w:lang w:val="fr-CH"/>
        </w:rPr>
        <w:t>Participants à la 58e Conférence sur la sécurité</w:t>
      </w:r>
      <w:r w:rsidRPr="00FE135E">
        <w:rPr>
          <w:lang w:val="fr-CH"/>
        </w:rPr>
        <w:br/>
      </w:r>
      <w:hyperlink r:id="rId13" w:history="1">
        <w:r w:rsidR="00F202F1" w:rsidRPr="00FE135E">
          <w:rPr>
            <w:rStyle w:val="Hyperlink"/>
            <w:sz w:val="18"/>
            <w:lang w:val="fr-CH"/>
          </w:rPr>
          <w:t>https://de.wikipedia.org/wiki/58._M%C3%BCnchner_Sicherheitskonferenz</w:t>
        </w:r>
      </w:hyperlink>
      <w:r w:rsidRPr="00FE135E">
        <w:rPr>
          <w:lang w:val="fr-CH"/>
        </w:rPr>
        <w:br/>
      </w:r>
      <w:r w:rsidRPr="00FE135E">
        <w:rPr>
          <w:lang w:val="fr-CH"/>
        </w:rPr>
        <w:br/>
      </w:r>
      <w:r w:rsidR="00F202F1" w:rsidRPr="00FE135E">
        <w:rPr>
          <w:lang w:val="fr-CH"/>
        </w:rPr>
        <w:lastRenderedPageBreak/>
        <w:t>Vidéo de la Conférence de Munich sur la sécurité 2023_Highlights</w:t>
      </w:r>
      <w:r w:rsidRPr="00FE135E">
        <w:rPr>
          <w:lang w:val="fr-CH"/>
        </w:rPr>
        <w:br/>
      </w:r>
      <w:hyperlink r:id="rId14" w:history="1">
        <w:r w:rsidR="00F202F1" w:rsidRPr="00FE135E">
          <w:rPr>
            <w:rStyle w:val="Hyperlink"/>
            <w:sz w:val="18"/>
            <w:lang w:val="fr-CH"/>
          </w:rPr>
          <w:t>https://www.youtube.com/watch?v=aMEDtV3Sv-E</w:t>
        </w:r>
      </w:hyperlink>
      <w:r w:rsidRPr="00FE135E">
        <w:rPr>
          <w:lang w:val="fr-CH"/>
        </w:rPr>
        <w:br/>
      </w:r>
      <w:r w:rsidRPr="00FE135E">
        <w:rPr>
          <w:lang w:val="fr-CH"/>
        </w:rPr>
        <w:br/>
      </w:r>
      <w:r w:rsidR="00F202F1" w:rsidRPr="00FE135E">
        <w:rPr>
          <w:lang w:val="fr-CH"/>
        </w:rPr>
        <w:t>Sponsors et objectifs de la Conférence de Munich sur la sécurité</w:t>
      </w:r>
      <w:r w:rsidRPr="00FE135E">
        <w:rPr>
          <w:lang w:val="fr-CH"/>
        </w:rPr>
        <w:br/>
      </w:r>
      <w:hyperlink r:id="rId15" w:history="1">
        <w:r w:rsidR="00F202F1" w:rsidRPr="00FE135E">
          <w:rPr>
            <w:rStyle w:val="Hyperlink"/>
            <w:sz w:val="18"/>
            <w:lang w:val="fr-CH"/>
          </w:rPr>
          <w:t>https://de.wiktionary.org/wiki/wes_Brot_ich_ess,_des_Lied_ich_sing</w:t>
        </w:r>
      </w:hyperlink>
      <w:r w:rsidRPr="00FE135E">
        <w:rPr>
          <w:lang w:val="fr-CH"/>
        </w:rPr>
        <w:br/>
      </w:r>
      <w:hyperlink r:id="rId16" w:history="1">
        <w:r w:rsidR="00F202F1" w:rsidRPr="00FE135E">
          <w:rPr>
            <w:rStyle w:val="Hyperlink"/>
            <w:sz w:val="18"/>
            <w:lang w:val="fr-CH"/>
          </w:rPr>
          <w:t>https://securityconference.org/ueber-uns/partner-und-sponsoren/</w:t>
        </w:r>
      </w:hyperlink>
      <w:r w:rsidRPr="00FE135E">
        <w:rPr>
          <w:lang w:val="fr-CH"/>
        </w:rPr>
        <w:br/>
      </w:r>
      <w:hyperlink r:id="rId17" w:history="1">
        <w:r w:rsidR="00F202F1" w:rsidRPr="00FE135E">
          <w:rPr>
            <w:rStyle w:val="Hyperlink"/>
            <w:sz w:val="18"/>
            <w:lang w:val="fr-CH"/>
          </w:rPr>
          <w:t>https://de.wikipedia.org/wiki/Denkfabrik</w:t>
        </w:r>
      </w:hyperlink>
      <w:r w:rsidRPr="00FE135E">
        <w:rPr>
          <w:lang w:val="fr-CH"/>
        </w:rPr>
        <w:br/>
      </w:r>
      <w:hyperlink r:id="rId18" w:history="1">
        <w:r w:rsidR="00F202F1" w:rsidRPr="00FE135E">
          <w:rPr>
            <w:rStyle w:val="Hyperlink"/>
            <w:sz w:val="18"/>
            <w:lang w:val="fr-CH"/>
          </w:rPr>
          <w:t>https://securityconference.org/ueber-uns/ueber-die-msc/</w:t>
        </w:r>
      </w:hyperlink>
      <w:r w:rsidRPr="00FE135E">
        <w:rPr>
          <w:lang w:val="fr-CH"/>
        </w:rPr>
        <w:br/>
      </w:r>
      <w:r w:rsidRPr="00FE135E">
        <w:rPr>
          <w:lang w:val="fr-CH"/>
        </w:rPr>
        <w:br/>
      </w:r>
      <w:r w:rsidR="00F202F1" w:rsidRPr="00FE135E">
        <w:rPr>
          <w:lang w:val="fr-CH"/>
        </w:rPr>
        <w:t xml:space="preserve">Lockheed Martin - Groupe d'armement </w:t>
      </w:r>
      <w:r w:rsidRPr="00FE135E">
        <w:rPr>
          <w:lang w:val="fr-CH"/>
        </w:rPr>
        <w:br/>
      </w:r>
      <w:hyperlink r:id="rId19" w:history="1">
        <w:r w:rsidR="00F202F1" w:rsidRPr="00FE135E">
          <w:rPr>
            <w:rStyle w:val="Hyperlink"/>
            <w:sz w:val="18"/>
            <w:lang w:val="fr-CH"/>
          </w:rPr>
          <w:t>https://www.handelsblatt.com/unternehmen/rheinmetall-boeing-und-co-das-sind-die-groessten-ruestungskonzerne-der-welt-2022/25317786.html</w:t>
        </w:r>
      </w:hyperlink>
      <w:r w:rsidRPr="00FE135E">
        <w:rPr>
          <w:lang w:val="fr-CH"/>
        </w:rPr>
        <w:br/>
      </w:r>
      <w:r w:rsidRPr="00FE135E">
        <w:rPr>
          <w:lang w:val="fr-CH"/>
        </w:rPr>
        <w:br/>
      </w:r>
      <w:r w:rsidR="00F202F1" w:rsidRPr="00FE135E">
        <w:rPr>
          <w:lang w:val="fr-CH"/>
        </w:rPr>
        <w:t>Angela Merkel - Participation à la Conférence de Munich sur la sécurité</w:t>
      </w:r>
      <w:r w:rsidRPr="00FE135E">
        <w:rPr>
          <w:lang w:val="fr-CH"/>
        </w:rPr>
        <w:br/>
      </w:r>
      <w:hyperlink r:id="rId20" w:history="1">
        <w:r w:rsidR="00F202F1" w:rsidRPr="00FE135E">
          <w:rPr>
            <w:rStyle w:val="Hyperlink"/>
            <w:sz w:val="18"/>
            <w:lang w:val="fr-CH"/>
          </w:rPr>
          <w:t>https://securityconference.org/msc-2015/agenda/</w:t>
        </w:r>
      </w:hyperlink>
      <w:r w:rsidRPr="00FE135E">
        <w:rPr>
          <w:lang w:val="fr-CH"/>
        </w:rPr>
        <w:br/>
      </w:r>
      <w:hyperlink r:id="rId21" w:history="1">
        <w:r w:rsidR="00F202F1" w:rsidRPr="00FE135E">
          <w:rPr>
            <w:rStyle w:val="Hyperlink"/>
            <w:sz w:val="18"/>
            <w:lang w:val="fr-CH"/>
          </w:rPr>
          <w:t>https://securityconference.org/msc-2017/agenda/</w:t>
        </w:r>
      </w:hyperlink>
      <w:r w:rsidRPr="00FE135E">
        <w:rPr>
          <w:lang w:val="fr-CH"/>
        </w:rPr>
        <w:br/>
      </w:r>
      <w:hyperlink r:id="rId22" w:history="1">
        <w:r w:rsidR="00F202F1" w:rsidRPr="00FE135E">
          <w:rPr>
            <w:rStyle w:val="Hyperlink"/>
            <w:sz w:val="18"/>
            <w:lang w:val="fr-CH"/>
          </w:rPr>
          <w:t>https://securityconference.org/msc-2019/</w:t>
        </w:r>
      </w:hyperlink>
      <w:r w:rsidRPr="00FE135E">
        <w:rPr>
          <w:lang w:val="fr-CH"/>
        </w:rPr>
        <w:br/>
      </w:r>
      <w:r w:rsidRPr="00FE135E">
        <w:rPr>
          <w:lang w:val="fr-CH"/>
        </w:rPr>
        <w:br/>
      </w:r>
      <w:r w:rsidR="00F202F1" w:rsidRPr="00FE135E">
        <w:rPr>
          <w:lang w:val="fr-CH"/>
        </w:rPr>
        <w:t>La position d'Angela Merkel sur les accords de Minsk</w:t>
      </w:r>
      <w:r w:rsidRPr="00FE135E">
        <w:rPr>
          <w:lang w:val="fr-CH"/>
        </w:rPr>
        <w:br/>
      </w:r>
      <w:hyperlink r:id="rId23" w:history="1">
        <w:r w:rsidR="00F202F1" w:rsidRPr="00FE135E">
          <w:rPr>
            <w:rStyle w:val="Hyperlink"/>
            <w:sz w:val="18"/>
            <w:lang w:val="fr-CH"/>
          </w:rPr>
          <w:t>https://www.zeit.de/2022/53/angela-merkel-russland-krieg-wladimir-putin</w:t>
        </w:r>
      </w:hyperlink>
      <w:r w:rsidRPr="00FE135E">
        <w:rPr>
          <w:lang w:val="fr-CH"/>
        </w:rPr>
        <w:br/>
      </w:r>
      <w:r w:rsidRPr="00FE135E">
        <w:rPr>
          <w:lang w:val="fr-CH"/>
        </w:rPr>
        <w:br/>
      </w:r>
      <w:r w:rsidR="00F202F1" w:rsidRPr="00FE135E">
        <w:rPr>
          <w:lang w:val="fr-CH"/>
        </w:rPr>
        <w:t>Boris Johnson empêche la signature d'un traité de paix</w:t>
      </w:r>
      <w:r w:rsidRPr="00FE135E">
        <w:rPr>
          <w:lang w:val="fr-CH"/>
        </w:rPr>
        <w:br/>
      </w:r>
      <w:r w:rsidR="00F202F1" w:rsidRPr="00FE135E">
        <w:rPr>
          <w:lang w:val="fr-CH"/>
        </w:rPr>
        <w:t xml:space="preserve">Analyse du général </w:t>
      </w:r>
      <w:proofErr w:type="spellStart"/>
      <w:r w:rsidR="00F202F1" w:rsidRPr="00FE135E">
        <w:rPr>
          <w:lang w:val="fr-CH"/>
        </w:rPr>
        <w:t>Kujat</w:t>
      </w:r>
      <w:proofErr w:type="spellEnd"/>
      <w:r w:rsidR="00F202F1" w:rsidRPr="00FE135E">
        <w:rPr>
          <w:lang w:val="fr-CH"/>
        </w:rPr>
        <w:t xml:space="preserve"> en mars 2023</w:t>
      </w:r>
      <w:r w:rsidRPr="00FE135E">
        <w:rPr>
          <w:lang w:val="fr-CH"/>
        </w:rPr>
        <w:br/>
      </w:r>
      <w:hyperlink r:id="rId24" w:history="1">
        <w:r w:rsidR="00F202F1" w:rsidRPr="00FE135E">
          <w:rPr>
            <w:rStyle w:val="Hyperlink"/>
            <w:sz w:val="18"/>
            <w:lang w:val="fr-CH"/>
          </w:rPr>
          <w:t>https://www.kla.tv/25795</w:t>
        </w:r>
      </w:hyperlink>
      <w:r w:rsidRPr="00FE135E">
        <w:rPr>
          <w:lang w:val="fr-CH"/>
        </w:rPr>
        <w:br/>
      </w:r>
      <w:r w:rsidR="00F202F1" w:rsidRPr="00FE135E">
        <w:rPr>
          <w:lang w:val="fr-CH"/>
        </w:rPr>
        <w:t xml:space="preserve">Analyse du général </w:t>
      </w:r>
      <w:proofErr w:type="spellStart"/>
      <w:r w:rsidR="00F202F1" w:rsidRPr="00FE135E">
        <w:rPr>
          <w:lang w:val="fr-CH"/>
        </w:rPr>
        <w:t>Kujat</w:t>
      </w:r>
      <w:proofErr w:type="spellEnd"/>
      <w:r w:rsidR="00F202F1" w:rsidRPr="00FE135E">
        <w:rPr>
          <w:lang w:val="fr-CH"/>
        </w:rPr>
        <w:t xml:space="preserve"> en novembre 2023</w:t>
      </w:r>
      <w:r w:rsidRPr="00FE135E">
        <w:rPr>
          <w:lang w:val="fr-CH"/>
        </w:rPr>
        <w:br/>
      </w:r>
      <w:hyperlink r:id="rId25" w:history="1">
        <w:r w:rsidR="00F202F1" w:rsidRPr="00FE135E">
          <w:rPr>
            <w:rStyle w:val="Hyperlink"/>
            <w:sz w:val="18"/>
            <w:lang w:val="fr-CH"/>
          </w:rPr>
          <w:t>https://www.youtube.com/watch?v=Ws0wX6ZTjkk</w:t>
        </w:r>
      </w:hyperlink>
      <w:r w:rsidR="00F202F1" w:rsidRPr="00FE135E">
        <w:rPr>
          <w:lang w:val="fr-CH"/>
        </w:rPr>
        <w:t>,</w:t>
      </w:r>
      <w:r w:rsidRPr="00FE135E">
        <w:rPr>
          <w:lang w:val="fr-CH"/>
        </w:rPr>
        <w:br/>
      </w:r>
      <w:r w:rsidR="00F202F1" w:rsidRPr="00FE135E">
        <w:rPr>
          <w:lang w:val="fr-CH"/>
        </w:rPr>
        <w:t>à partir de la minute 28:44</w:t>
      </w:r>
      <w:r w:rsidRPr="00FE135E">
        <w:rPr>
          <w:lang w:val="fr-CH"/>
        </w:rPr>
        <w:br/>
      </w:r>
      <w:hyperlink r:id="rId26" w:history="1">
        <w:r w:rsidR="00F202F1" w:rsidRPr="00FE135E">
          <w:rPr>
            <w:rStyle w:val="Hyperlink"/>
            <w:sz w:val="18"/>
            <w:lang w:val="fr-CH"/>
          </w:rPr>
          <w:t>https://dserver.bundestag.de/btd/20/061/2006106.pdf</w:t>
        </w:r>
      </w:hyperlink>
      <w:r w:rsidRPr="00FE135E">
        <w:rPr>
          <w:lang w:val="fr-CH"/>
        </w:rPr>
        <w:br/>
      </w:r>
      <w:hyperlink r:id="rId27" w:history="1">
        <w:r w:rsidR="00F202F1" w:rsidRPr="00FE135E">
          <w:rPr>
            <w:rStyle w:val="Hyperlink"/>
            <w:sz w:val="18"/>
            <w:lang w:val="fr-CH"/>
          </w:rPr>
          <w:t>https://de.wikipedia.org/wiki/58._M%C3%BCnchner_Sicherheitskonferenz</w:t>
        </w:r>
      </w:hyperlink>
      <w:r w:rsidRPr="00FE135E">
        <w:rPr>
          <w:lang w:val="fr-CH"/>
        </w:rPr>
        <w:br/>
      </w:r>
      <w:r w:rsidRPr="00FE135E">
        <w:rPr>
          <w:lang w:val="fr-CH"/>
        </w:rPr>
        <w:br/>
      </w:r>
      <w:r w:rsidR="00F202F1" w:rsidRPr="00FE135E">
        <w:rPr>
          <w:lang w:val="fr-CH"/>
        </w:rPr>
        <w:t>Conférence de Munich, livraison d'armes américaines à l'Ukraine</w:t>
      </w:r>
      <w:r w:rsidRPr="00FE135E">
        <w:rPr>
          <w:lang w:val="fr-CH"/>
        </w:rPr>
        <w:br/>
      </w:r>
      <w:hyperlink r:id="rId28" w:history="1">
        <w:r w:rsidR="00F202F1" w:rsidRPr="00FE135E">
          <w:rPr>
            <w:rStyle w:val="Hyperlink"/>
            <w:sz w:val="18"/>
            <w:lang w:val="fr-CH"/>
          </w:rPr>
          <w:t>http://sicherheitskonferenz.de/de/Ischinger-will-US-Waffenlieferungen-an-Kiew</w:t>
        </w:r>
      </w:hyperlink>
      <w:r w:rsidRPr="00FE135E">
        <w:rPr>
          <w:lang w:val="fr-CH"/>
        </w:rPr>
        <w:br/>
      </w:r>
      <w:hyperlink r:id="rId29" w:history="1">
        <w:r w:rsidR="00F202F1" w:rsidRPr="00FE135E">
          <w:rPr>
            <w:rStyle w:val="Hyperlink"/>
            <w:sz w:val="18"/>
            <w:lang w:val="fr-CH"/>
          </w:rPr>
          <w:t>https://www.stuttgarter-zeitung.de/inhalt.muenchner-sicherheitskonferenz-ischinger-befuerwortet-waffenlieferungen.dce283ee-57b1-4649-b798-dadf71b1cc9b.html</w:t>
        </w:r>
      </w:hyperlink>
      <w:r w:rsidRPr="00FE135E">
        <w:rPr>
          <w:lang w:val="fr-CH"/>
        </w:rPr>
        <w:br/>
      </w:r>
      <w:hyperlink r:id="rId30" w:history="1">
        <w:r w:rsidR="00F202F1" w:rsidRPr="00FE135E">
          <w:rPr>
            <w:rStyle w:val="Hyperlink"/>
            <w:sz w:val="18"/>
            <w:lang w:val="fr-CH"/>
          </w:rPr>
          <w:t>https://www.lpb-bw.de/chronik-ukrainekonflikt</w:t>
        </w:r>
      </w:hyperlink>
      <w:r w:rsidRPr="00FE135E">
        <w:rPr>
          <w:lang w:val="fr-CH"/>
        </w:rPr>
        <w:br/>
      </w:r>
      <w:hyperlink r:id="rId31" w:history="1">
        <w:r w:rsidR="00F202F1" w:rsidRPr="00FE135E">
          <w:rPr>
            <w:rStyle w:val="Hyperlink"/>
            <w:sz w:val="18"/>
            <w:lang w:val="fr-CH"/>
          </w:rPr>
          <w:t>https://esut.de/2023/02/meldungen/40052/bundeskanzler-scholz-wir-brauchen-eine-permanente-produktion-unserer-wichtigsten-waffensysteme/</w:t>
        </w:r>
      </w:hyperlink>
      <w:r w:rsidRPr="00FE135E">
        <w:rPr>
          <w:lang w:val="fr-CH"/>
        </w:rPr>
        <w:br/>
      </w:r>
      <w:r w:rsidRPr="00FE135E">
        <w:rPr>
          <w:lang w:val="fr-CH"/>
        </w:rPr>
        <w:br/>
      </w:r>
      <w:r w:rsidR="00F202F1" w:rsidRPr="00FE135E">
        <w:rPr>
          <w:lang w:val="fr-CH"/>
        </w:rPr>
        <w:t>La Russie exclue de la Conférence de Munich sur la sécurité</w:t>
      </w:r>
      <w:r w:rsidRPr="00FE135E">
        <w:rPr>
          <w:lang w:val="fr-CH"/>
        </w:rPr>
        <w:br/>
      </w:r>
      <w:hyperlink r:id="rId32" w:history="1">
        <w:r w:rsidR="00F202F1" w:rsidRPr="00FE135E">
          <w:rPr>
            <w:rStyle w:val="Hyperlink"/>
            <w:sz w:val="18"/>
            <w:lang w:val="fr-CH"/>
          </w:rPr>
          <w:t>https://www.tichyseinblick.de/daili-es-sentials/muenchner-sicherheitskonferenz-schliesst-erstmals-afd-vertreter-aus/</w:t>
        </w:r>
      </w:hyperlink>
      <w:r w:rsidRPr="00FE135E">
        <w:rPr>
          <w:lang w:val="fr-CH"/>
        </w:rPr>
        <w:br/>
      </w:r>
      <w:hyperlink r:id="rId33" w:history="1">
        <w:r w:rsidR="00F202F1" w:rsidRPr="00FE135E">
          <w:rPr>
            <w:rStyle w:val="Hyperlink"/>
            <w:sz w:val="18"/>
            <w:lang w:val="fr-CH"/>
          </w:rPr>
          <w:t>https://www.tagesspiegel.de/internationales/sicherheitskonferenz-im-ukrainekrieg-zeitenwende-gegen-russland-9361436.html</w:t>
        </w:r>
      </w:hyperlink>
      <w:r w:rsidRPr="00FE135E">
        <w:rPr>
          <w:lang w:val="fr-CH"/>
        </w:rPr>
        <w:br/>
      </w:r>
      <w:r w:rsidRPr="00FE135E">
        <w:rPr>
          <w:lang w:val="fr-CH"/>
        </w:rPr>
        <w:br/>
      </w:r>
      <w:r w:rsidR="00F202F1" w:rsidRPr="00FE135E">
        <w:rPr>
          <w:lang w:val="fr-CH"/>
        </w:rPr>
        <w:t xml:space="preserve">Participants en 2023 </w:t>
      </w:r>
      <w:r w:rsidRPr="00FE135E">
        <w:rPr>
          <w:lang w:val="fr-CH"/>
        </w:rPr>
        <w:br/>
      </w:r>
      <w:hyperlink r:id="rId34" w:history="1">
        <w:r w:rsidR="00F202F1" w:rsidRPr="00FE135E">
          <w:rPr>
            <w:rStyle w:val="Hyperlink"/>
            <w:sz w:val="18"/>
            <w:lang w:val="fr-CH"/>
          </w:rPr>
          <w:t>https://securityconference.org/assets/user_upload/MSC_2023_List_of_Confirmed_Participants_final.pdf</w:t>
        </w:r>
      </w:hyperlink>
      <w:r w:rsidRPr="00FE135E">
        <w:rPr>
          <w:lang w:val="fr-CH"/>
        </w:rPr>
        <w:br/>
      </w:r>
      <w:r w:rsidRPr="00FE135E">
        <w:rPr>
          <w:lang w:val="fr-CH"/>
        </w:rPr>
        <w:br/>
      </w:r>
      <w:r w:rsidR="00F202F1" w:rsidRPr="00FE135E">
        <w:rPr>
          <w:lang w:val="fr-CH"/>
        </w:rPr>
        <w:t>Ewald-Heinrich von Kleist-</w:t>
      </w:r>
      <w:proofErr w:type="spellStart"/>
      <w:r w:rsidR="00F202F1" w:rsidRPr="00FE135E">
        <w:rPr>
          <w:lang w:val="fr-CH"/>
        </w:rPr>
        <w:t>Schmenzin</w:t>
      </w:r>
      <w:proofErr w:type="spellEnd"/>
      <w:r w:rsidRPr="00FE135E">
        <w:rPr>
          <w:lang w:val="fr-CH"/>
        </w:rPr>
        <w:br/>
      </w:r>
      <w:hyperlink r:id="rId35" w:history="1">
        <w:r w:rsidR="00F202F1" w:rsidRPr="00FE135E">
          <w:rPr>
            <w:rStyle w:val="Hyperlink"/>
            <w:sz w:val="18"/>
            <w:lang w:val="fr-CH"/>
          </w:rPr>
          <w:t>https://www.cfr.org/henry-kissinger-chair-us-foreign-policy</w:t>
        </w:r>
      </w:hyperlink>
      <w:r w:rsidRPr="00FE135E">
        <w:rPr>
          <w:lang w:val="fr-CH"/>
        </w:rPr>
        <w:br/>
      </w:r>
      <w:hyperlink r:id="rId36" w:history="1">
        <w:r w:rsidR="00F202F1" w:rsidRPr="00FE135E">
          <w:rPr>
            <w:rStyle w:val="Hyperlink"/>
            <w:sz w:val="18"/>
            <w:lang w:val="fr-CH"/>
          </w:rPr>
          <w:t>https://de.wikipedia.org/wiki/Ewald-Heinrich_von_Kleist</w:t>
        </w:r>
      </w:hyperlink>
      <w:r w:rsidRPr="00FE135E">
        <w:rPr>
          <w:lang w:val="fr-CH"/>
        </w:rPr>
        <w:br/>
      </w:r>
    </w:p>
    <w:p w14:paraId="0647EC94" w14:textId="1C07668B" w:rsidR="00F202F1" w:rsidRPr="00FE135E" w:rsidRDefault="00000000" w:rsidP="00C534E6">
      <w:pPr>
        <w:spacing w:after="160"/>
        <w:rPr>
          <w:rStyle w:val="edit"/>
          <w:rFonts w:ascii="Arial" w:hAnsi="Arial" w:cs="Arial"/>
          <w:color w:val="000000"/>
          <w:szCs w:val="18"/>
          <w:lang w:val="fr-CH"/>
        </w:rPr>
      </w:pPr>
      <w:r w:rsidRPr="00FE135E">
        <w:rPr>
          <w:lang w:val="fr-CH"/>
        </w:rPr>
        <w:lastRenderedPageBreak/>
        <w:br/>
      </w:r>
      <w:r w:rsidR="00F202F1" w:rsidRPr="00FE135E">
        <w:rPr>
          <w:lang w:val="fr-CH"/>
        </w:rPr>
        <w:t xml:space="preserve">Horst M. </w:t>
      </w:r>
      <w:proofErr w:type="spellStart"/>
      <w:r w:rsidR="00F202F1" w:rsidRPr="00FE135E">
        <w:rPr>
          <w:lang w:val="fr-CH"/>
        </w:rPr>
        <w:t>Teltschik</w:t>
      </w:r>
      <w:proofErr w:type="spellEnd"/>
      <w:r w:rsidRPr="00FE135E">
        <w:rPr>
          <w:lang w:val="fr-CH"/>
        </w:rPr>
        <w:br/>
      </w:r>
      <w:hyperlink r:id="rId37" w:history="1">
        <w:r w:rsidR="00F202F1" w:rsidRPr="00FE135E">
          <w:rPr>
            <w:rStyle w:val="Hyperlink"/>
            <w:sz w:val="18"/>
            <w:lang w:val="fr-CH"/>
          </w:rPr>
          <w:t>https://de.wikipedia.org/wiki/Horst_Teltschik</w:t>
        </w:r>
      </w:hyperlink>
      <w:r w:rsidRPr="00FE135E">
        <w:rPr>
          <w:lang w:val="fr-CH"/>
        </w:rPr>
        <w:br/>
      </w:r>
      <w:hyperlink r:id="rId38" w:history="1">
        <w:r w:rsidR="00F202F1" w:rsidRPr="00FE135E">
          <w:rPr>
            <w:rStyle w:val="Hyperlink"/>
            <w:sz w:val="18"/>
            <w:lang w:val="fr-CH"/>
          </w:rPr>
          <w:t>https://www.cfr.org/sites/default/files/report_pdf/CFR_annual_report_2002_0.pdf</w:t>
        </w:r>
      </w:hyperlink>
      <w:r w:rsidRPr="00FE135E">
        <w:rPr>
          <w:lang w:val="fr-CH"/>
        </w:rPr>
        <w:br/>
      </w:r>
      <w:r w:rsidRPr="00FE135E">
        <w:rPr>
          <w:lang w:val="fr-CH"/>
        </w:rPr>
        <w:br/>
      </w:r>
      <w:r w:rsidR="00F202F1" w:rsidRPr="00FE135E">
        <w:rPr>
          <w:lang w:val="fr-CH"/>
        </w:rPr>
        <w:t xml:space="preserve">Wolfgang </w:t>
      </w:r>
      <w:proofErr w:type="spellStart"/>
      <w:r w:rsidR="00F202F1" w:rsidRPr="00FE135E">
        <w:rPr>
          <w:lang w:val="fr-CH"/>
        </w:rPr>
        <w:t>Ischinger</w:t>
      </w:r>
      <w:proofErr w:type="spellEnd"/>
      <w:r w:rsidRPr="00FE135E">
        <w:rPr>
          <w:lang w:val="fr-CH"/>
        </w:rPr>
        <w:br/>
      </w:r>
      <w:hyperlink r:id="rId39" w:history="1">
        <w:r w:rsidR="00F202F1" w:rsidRPr="00FE135E">
          <w:rPr>
            <w:rStyle w:val="Hyperlink"/>
            <w:sz w:val="18"/>
            <w:lang w:val="fr-CH"/>
          </w:rPr>
          <w:t>https://de.wikipedia.org/wiki/Wolfgang_Ischinger</w:t>
        </w:r>
      </w:hyperlink>
      <w:r w:rsidR="00F202F1" w:rsidRPr="00FE135E">
        <w:rPr>
          <w:lang w:val="fr-CH"/>
        </w:rPr>
        <w:t>Ticket:</w:t>
      </w:r>
      <w:r w:rsidRPr="00FE135E">
        <w:rPr>
          <w:lang w:val="fr-CH"/>
        </w:rPr>
        <w:br/>
      </w:r>
      <w:r w:rsidR="00F202F1" w:rsidRPr="00FE135E">
        <w:rPr>
          <w:lang w:val="fr-CH"/>
        </w:rPr>
        <w:t>SE-</w:t>
      </w:r>
      <w:r w:rsidRPr="00FE135E">
        <w:rPr>
          <w:lang w:val="fr-CH"/>
        </w:rPr>
        <w:br/>
      </w:r>
      <w:hyperlink r:id="rId40" w:history="1">
        <w:r w:rsidR="00F202F1" w:rsidRPr="00FE135E">
          <w:rPr>
            <w:rStyle w:val="Hyperlink"/>
            <w:sz w:val="18"/>
            <w:lang w:val="fr-CH"/>
          </w:rPr>
          <w:t>https://securityconference.org/news/meldung/rede-ischinger-festakt-henry-kissingers-100-geburtstag/</w:t>
        </w:r>
      </w:hyperlink>
      <w:r w:rsidRPr="00FE135E">
        <w:rPr>
          <w:lang w:val="fr-CH"/>
        </w:rPr>
        <w:br/>
      </w:r>
      <w:r w:rsidRPr="00FE135E">
        <w:rPr>
          <w:lang w:val="fr-CH"/>
        </w:rPr>
        <w:br/>
      </w:r>
      <w:r w:rsidR="00F202F1" w:rsidRPr="00FE135E">
        <w:rPr>
          <w:lang w:val="fr-CH"/>
        </w:rPr>
        <w:t>Liens Conférence de Munich sur la sécurité avec le FEM et le CFR</w:t>
      </w:r>
      <w:r w:rsidRPr="00FE135E">
        <w:rPr>
          <w:lang w:val="fr-CH"/>
        </w:rPr>
        <w:br/>
      </w:r>
      <w:hyperlink r:id="rId41" w:history="1">
        <w:r w:rsidR="00F202F1" w:rsidRPr="00FE135E">
          <w:rPr>
            <w:rStyle w:val="Hyperlink"/>
            <w:sz w:val="18"/>
            <w:lang w:val="fr-CH"/>
          </w:rPr>
          <w:t>https://securityconference.org/ueber-uns/advisory-council/</w:t>
        </w:r>
      </w:hyperlink>
      <w:r w:rsidRPr="00FE135E">
        <w:rPr>
          <w:lang w:val="fr-CH"/>
        </w:rPr>
        <w:br/>
      </w:r>
      <w:hyperlink r:id="rId42" w:history="1">
        <w:r w:rsidR="00F202F1" w:rsidRPr="00FE135E">
          <w:rPr>
            <w:rStyle w:val="Hyperlink"/>
            <w:sz w:val="18"/>
            <w:lang w:val="fr-CH"/>
          </w:rPr>
          <w:t>https://de.wikipedia.org/wiki/Paul_Achleitner</w:t>
        </w:r>
      </w:hyperlink>
      <w:r w:rsidRPr="00FE135E">
        <w:rPr>
          <w:lang w:val="fr-CH"/>
        </w:rPr>
        <w:br/>
      </w:r>
      <w:r w:rsidRPr="00FE135E">
        <w:rPr>
          <w:lang w:val="fr-CH"/>
        </w:rPr>
        <w:br/>
      </w:r>
      <w:r w:rsidR="00F202F1" w:rsidRPr="00FE135E">
        <w:rPr>
          <w:lang w:val="fr-CH"/>
        </w:rPr>
        <w:t xml:space="preserve">Oliver </w:t>
      </w:r>
      <w:proofErr w:type="spellStart"/>
      <w:r w:rsidR="00F202F1" w:rsidRPr="00FE135E">
        <w:rPr>
          <w:lang w:val="fr-CH"/>
        </w:rPr>
        <w:t>Bäte</w:t>
      </w:r>
      <w:proofErr w:type="spellEnd"/>
      <w:r w:rsidRPr="00FE135E">
        <w:rPr>
          <w:lang w:val="fr-CH"/>
        </w:rPr>
        <w:br/>
      </w:r>
      <w:hyperlink r:id="rId43" w:history="1">
        <w:r w:rsidR="00F202F1" w:rsidRPr="00FE135E">
          <w:rPr>
            <w:rStyle w:val="Hyperlink"/>
            <w:sz w:val="18"/>
            <w:lang w:val="fr-CH"/>
          </w:rPr>
          <w:t>https://de.wikipedia.org/wiki/Trilaterale_Kommission</w:t>
        </w:r>
      </w:hyperlink>
      <w:r w:rsidRPr="00FE135E">
        <w:rPr>
          <w:lang w:val="fr-CH"/>
        </w:rPr>
        <w:br/>
      </w:r>
      <w:hyperlink r:id="rId44" w:history="1">
        <w:r w:rsidR="00F202F1" w:rsidRPr="00FE135E">
          <w:rPr>
            <w:rStyle w:val="Hyperlink"/>
            <w:sz w:val="18"/>
            <w:lang w:val="fr-CH"/>
          </w:rPr>
          <w:t>https://de.wikipedia.org/wiki/Oliver_B%C3%A4te</w:t>
        </w:r>
      </w:hyperlink>
      <w:r w:rsidRPr="00FE135E">
        <w:rPr>
          <w:lang w:val="fr-CH"/>
        </w:rPr>
        <w:br/>
      </w:r>
      <w:r w:rsidRPr="00FE135E">
        <w:rPr>
          <w:lang w:val="fr-CH"/>
        </w:rPr>
        <w:br/>
      </w:r>
      <w:r w:rsidR="00F202F1" w:rsidRPr="00FE135E">
        <w:rPr>
          <w:lang w:val="fr-CH"/>
        </w:rPr>
        <w:t>Carl Bildt</w:t>
      </w:r>
      <w:r w:rsidRPr="00FE135E">
        <w:rPr>
          <w:lang w:val="fr-CH"/>
        </w:rPr>
        <w:br/>
      </w:r>
      <w:hyperlink r:id="rId45" w:history="1">
        <w:r w:rsidR="00F202F1" w:rsidRPr="00FE135E">
          <w:rPr>
            <w:rStyle w:val="Hyperlink"/>
            <w:sz w:val="18"/>
            <w:lang w:val="fr-CH"/>
          </w:rPr>
          <w:t>https://ecfr.eu/leadership/</w:t>
        </w:r>
      </w:hyperlink>
      <w:r w:rsidRPr="00FE135E">
        <w:rPr>
          <w:lang w:val="fr-CH"/>
        </w:rPr>
        <w:br/>
      </w:r>
      <w:hyperlink r:id="rId46" w:history="1">
        <w:r w:rsidR="00F202F1" w:rsidRPr="00FE135E">
          <w:rPr>
            <w:rStyle w:val="Hyperlink"/>
            <w:sz w:val="18"/>
            <w:lang w:val="fr-CH"/>
          </w:rPr>
          <w:t>https://en.wikipedia.org/wiki/List_of_Bilderberg_participants</w:t>
        </w:r>
      </w:hyperlink>
      <w:r w:rsidRPr="00FE135E">
        <w:rPr>
          <w:lang w:val="fr-CH"/>
        </w:rPr>
        <w:br/>
      </w:r>
      <w:r w:rsidRPr="00FE135E">
        <w:rPr>
          <w:lang w:val="fr-CH"/>
        </w:rPr>
        <w:br/>
      </w:r>
      <w:r w:rsidR="00F202F1" w:rsidRPr="00FE135E">
        <w:rPr>
          <w:lang w:val="fr-CH"/>
        </w:rPr>
        <w:t>Josep Borrell</w:t>
      </w:r>
      <w:r w:rsidRPr="00FE135E">
        <w:rPr>
          <w:lang w:val="fr-CH"/>
        </w:rPr>
        <w:br/>
      </w:r>
      <w:hyperlink r:id="rId47" w:history="1">
        <w:r w:rsidR="00F202F1" w:rsidRPr="00FE135E">
          <w:rPr>
            <w:rStyle w:val="Hyperlink"/>
            <w:sz w:val="18"/>
            <w:lang w:val="fr-CH"/>
          </w:rPr>
          <w:t>https://de.wikipedia.org/wiki/Josep_Borrell</w:t>
        </w:r>
      </w:hyperlink>
      <w:r w:rsidRPr="00FE135E">
        <w:rPr>
          <w:lang w:val="fr-CH"/>
        </w:rPr>
        <w:br/>
      </w:r>
      <w:hyperlink r:id="rId48" w:history="1">
        <w:r w:rsidR="00F202F1" w:rsidRPr="00FE135E">
          <w:rPr>
            <w:rStyle w:val="Hyperlink"/>
            <w:sz w:val="18"/>
            <w:lang w:val="fr-CH"/>
          </w:rPr>
          <w:t>https://bilderbergmeetings.org/meetings/meeting-2023/participants-2023</w:t>
        </w:r>
      </w:hyperlink>
      <w:r w:rsidRPr="00FE135E">
        <w:rPr>
          <w:lang w:val="fr-CH"/>
        </w:rPr>
        <w:br/>
      </w:r>
      <w:r w:rsidRPr="00FE135E">
        <w:rPr>
          <w:lang w:val="fr-CH"/>
        </w:rPr>
        <w:br/>
      </w:r>
      <w:r w:rsidR="00F202F1" w:rsidRPr="00FE135E">
        <w:rPr>
          <w:lang w:val="fr-CH"/>
        </w:rPr>
        <w:t>Thomas Enders</w:t>
      </w:r>
      <w:r w:rsidRPr="00FE135E">
        <w:rPr>
          <w:lang w:val="fr-CH"/>
        </w:rPr>
        <w:br/>
      </w:r>
      <w:hyperlink r:id="rId49" w:history="1">
        <w:r w:rsidR="00F202F1" w:rsidRPr="00FE135E">
          <w:rPr>
            <w:rStyle w:val="Hyperlink"/>
            <w:sz w:val="18"/>
            <w:lang w:val="fr-CH"/>
          </w:rPr>
          <w:t>https://de.wikipedia.org/wiki/Thomas_Enders</w:t>
        </w:r>
      </w:hyperlink>
      <w:r w:rsidRPr="00FE135E">
        <w:rPr>
          <w:lang w:val="fr-CH"/>
        </w:rPr>
        <w:br/>
      </w:r>
      <w:r w:rsidRPr="00FE135E">
        <w:rPr>
          <w:lang w:val="fr-CH"/>
        </w:rPr>
        <w:br/>
      </w:r>
      <w:r w:rsidR="00F202F1" w:rsidRPr="00FE135E">
        <w:rPr>
          <w:lang w:val="fr-CH"/>
        </w:rPr>
        <w:t>Fu Ying</w:t>
      </w:r>
      <w:r w:rsidRPr="00FE135E">
        <w:rPr>
          <w:lang w:val="fr-CH"/>
        </w:rPr>
        <w:br/>
      </w:r>
      <w:hyperlink r:id="rId50" w:history="1">
        <w:r w:rsidR="00F202F1" w:rsidRPr="00FE135E">
          <w:rPr>
            <w:rStyle w:val="Hyperlink"/>
            <w:sz w:val="18"/>
            <w:lang w:val="fr-CH"/>
          </w:rPr>
          <w:t>https://en.wikipedia.org/wiki/List_of_Bilderberg_participants</w:t>
        </w:r>
      </w:hyperlink>
      <w:r w:rsidRPr="00FE135E">
        <w:rPr>
          <w:lang w:val="fr-CH"/>
        </w:rPr>
        <w:br/>
      </w:r>
      <w:r w:rsidRPr="00FE135E">
        <w:rPr>
          <w:lang w:val="fr-CH"/>
        </w:rPr>
        <w:br/>
      </w:r>
      <w:r w:rsidR="00F202F1" w:rsidRPr="00FE135E">
        <w:rPr>
          <w:lang w:val="fr-CH"/>
        </w:rPr>
        <w:t>John F. Kerry</w:t>
      </w:r>
      <w:r w:rsidRPr="00FE135E">
        <w:rPr>
          <w:lang w:val="fr-CH"/>
        </w:rPr>
        <w:br/>
      </w:r>
      <w:hyperlink r:id="rId51" w:history="1">
        <w:r w:rsidR="00F202F1" w:rsidRPr="00FE135E">
          <w:rPr>
            <w:rStyle w:val="Hyperlink"/>
            <w:sz w:val="18"/>
            <w:lang w:val="fr-CH"/>
          </w:rPr>
          <w:t>https://en.wikipedia.org/wiki/List_of_Bilderberg_participants</w:t>
        </w:r>
      </w:hyperlink>
      <w:r w:rsidRPr="00FE135E">
        <w:rPr>
          <w:lang w:val="fr-CH"/>
        </w:rPr>
        <w:br/>
      </w:r>
      <w:r w:rsidRPr="00FE135E">
        <w:rPr>
          <w:lang w:val="fr-CH"/>
        </w:rPr>
        <w:br/>
      </w:r>
      <w:proofErr w:type="spellStart"/>
      <w:r w:rsidR="00F202F1" w:rsidRPr="00FE135E">
        <w:rPr>
          <w:lang w:val="fr-CH"/>
        </w:rPr>
        <w:t>Radosław</w:t>
      </w:r>
      <w:proofErr w:type="spellEnd"/>
      <w:r w:rsidR="00F202F1" w:rsidRPr="00FE135E">
        <w:rPr>
          <w:lang w:val="fr-CH"/>
        </w:rPr>
        <w:t xml:space="preserve"> Sikorski</w:t>
      </w:r>
      <w:r w:rsidRPr="00FE135E">
        <w:rPr>
          <w:lang w:val="fr-CH"/>
        </w:rPr>
        <w:br/>
      </w:r>
      <w:hyperlink r:id="rId52" w:history="1">
        <w:r w:rsidR="00F202F1" w:rsidRPr="00FE135E">
          <w:rPr>
            <w:rStyle w:val="Hyperlink"/>
            <w:sz w:val="18"/>
            <w:lang w:val="fr-CH"/>
          </w:rPr>
          <w:t>https://en.wikipedia.org/wiki/List_of_Bilderberg_participants</w:t>
        </w:r>
      </w:hyperlink>
      <w:r w:rsidRPr="00FE135E">
        <w:rPr>
          <w:lang w:val="fr-CH"/>
        </w:rPr>
        <w:br/>
      </w:r>
      <w:hyperlink r:id="rId53" w:history="1">
        <w:r w:rsidR="00F202F1" w:rsidRPr="00FE135E">
          <w:rPr>
            <w:rStyle w:val="Hyperlink"/>
            <w:sz w:val="18"/>
            <w:lang w:val="fr-CH"/>
          </w:rPr>
          <w:t>https://ecfr.eu/profile/radosaw_sikorski/</w:t>
        </w:r>
      </w:hyperlink>
      <w:r w:rsidRPr="00FE135E">
        <w:rPr>
          <w:lang w:val="fr-CH"/>
        </w:rPr>
        <w:br/>
      </w:r>
      <w:r w:rsidRPr="00FE135E">
        <w:rPr>
          <w:lang w:val="fr-CH"/>
        </w:rPr>
        <w:br/>
      </w:r>
      <w:r w:rsidR="00F202F1" w:rsidRPr="00FE135E">
        <w:rPr>
          <w:lang w:val="fr-CH"/>
        </w:rPr>
        <w:t>George Soros</w:t>
      </w:r>
      <w:r w:rsidRPr="00FE135E">
        <w:rPr>
          <w:lang w:val="fr-CH"/>
        </w:rPr>
        <w:br/>
      </w:r>
      <w:hyperlink r:id="rId54" w:history="1">
        <w:r w:rsidR="00F202F1" w:rsidRPr="00FE135E">
          <w:rPr>
            <w:rStyle w:val="Hyperlink"/>
            <w:sz w:val="18"/>
            <w:lang w:val="fr-CH"/>
          </w:rPr>
          <w:t>https://web.archive.org/web/20201102025059/https://securityconference.org/ueber-uns/advisory-council/</w:t>
        </w:r>
      </w:hyperlink>
      <w:r w:rsidRPr="00FE135E">
        <w:rPr>
          <w:lang w:val="fr-CH"/>
        </w:rPr>
        <w:br/>
      </w:r>
      <w:r w:rsidRPr="00FE135E">
        <w:rPr>
          <w:lang w:val="fr-CH"/>
        </w:rPr>
        <w:br/>
      </w:r>
      <w:r w:rsidR="00F202F1" w:rsidRPr="00FE135E">
        <w:rPr>
          <w:lang w:val="fr-CH"/>
        </w:rPr>
        <w:t>George Soros et son fils</w:t>
      </w:r>
      <w:r w:rsidRPr="00FE135E">
        <w:rPr>
          <w:lang w:val="fr-CH"/>
        </w:rPr>
        <w:br/>
      </w:r>
      <w:hyperlink r:id="rId55" w:history="1">
        <w:r w:rsidR="00F202F1" w:rsidRPr="00FE135E">
          <w:rPr>
            <w:rStyle w:val="Hyperlink"/>
            <w:sz w:val="18"/>
            <w:lang w:val="fr-CH"/>
          </w:rPr>
          <w:t>https://securityconference.org/assets/user_upload/MSC_2023_List_of_Confirmed_Participants_final.pdf</w:t>
        </w:r>
      </w:hyperlink>
      <w:r w:rsidRPr="00FE135E">
        <w:rPr>
          <w:lang w:val="fr-CH"/>
        </w:rPr>
        <w:br/>
      </w:r>
      <w:hyperlink r:id="rId56" w:history="1">
        <w:r w:rsidR="00F202F1" w:rsidRPr="00FE135E">
          <w:rPr>
            <w:rStyle w:val="Hyperlink"/>
            <w:sz w:val="18"/>
            <w:lang w:val="fr-CH"/>
          </w:rPr>
          <w:t>https://web.archive.org/web/20230630163932/https://securityconference.org/ueber-uns/advisory-council/</w:t>
        </w:r>
      </w:hyperlink>
      <w:r w:rsidRPr="00FE135E">
        <w:rPr>
          <w:lang w:val="fr-CH"/>
        </w:rPr>
        <w:br/>
      </w:r>
      <w:hyperlink r:id="rId57" w:history="1">
        <w:r w:rsidR="00F202F1" w:rsidRPr="00FE135E">
          <w:rPr>
            <w:rStyle w:val="Hyperlink"/>
            <w:sz w:val="18"/>
            <w:lang w:val="fr-CH"/>
          </w:rPr>
          <w:t>https://ecfr.eu/council/</w:t>
        </w:r>
      </w:hyperlink>
      <w:r w:rsidRPr="00FE135E">
        <w:rPr>
          <w:lang w:val="fr-CH"/>
        </w:rPr>
        <w:br/>
      </w:r>
      <w:r w:rsidR="00F202F1" w:rsidRPr="00FE135E">
        <w:rPr>
          <w:lang w:val="fr-CH"/>
        </w:rPr>
        <w:t>ici avec George Soros :</w:t>
      </w:r>
      <w:r w:rsidRPr="00FE135E">
        <w:rPr>
          <w:lang w:val="fr-CH"/>
        </w:rPr>
        <w:br/>
      </w:r>
      <w:hyperlink r:id="rId58" w:history="1">
        <w:r w:rsidR="00F202F1" w:rsidRPr="00FE135E">
          <w:rPr>
            <w:rStyle w:val="Hyperlink"/>
            <w:sz w:val="18"/>
            <w:lang w:val="fr-CH"/>
          </w:rPr>
          <w:t>https://web.archive.org/web/20200422204738/https://securityconference.org/ueber-uns/advisory-council/</w:t>
        </w:r>
      </w:hyperlink>
      <w:r w:rsidRPr="00FE135E">
        <w:rPr>
          <w:lang w:val="fr-CH"/>
        </w:rPr>
        <w:br/>
      </w:r>
      <w:r w:rsidR="00F202F1" w:rsidRPr="00FE135E">
        <w:rPr>
          <w:lang w:val="fr-CH"/>
        </w:rPr>
        <w:t>ici avec Alexander Soros :</w:t>
      </w:r>
      <w:r w:rsidRPr="00FE135E">
        <w:rPr>
          <w:lang w:val="fr-CH"/>
        </w:rPr>
        <w:br/>
      </w:r>
      <w:hyperlink r:id="rId59" w:history="1">
        <w:r w:rsidR="00F202F1" w:rsidRPr="00FE135E">
          <w:rPr>
            <w:rStyle w:val="Hyperlink"/>
            <w:sz w:val="18"/>
            <w:lang w:val="fr-CH"/>
          </w:rPr>
          <w:t>https://web.archive.org/web/20211204050718/https://securityconference.org/ueber-uns/advisory-council/</w:t>
        </w:r>
      </w:hyperlink>
      <w:r w:rsidRPr="00FE135E">
        <w:rPr>
          <w:lang w:val="fr-CH"/>
        </w:rPr>
        <w:br/>
      </w:r>
      <w:r w:rsidRPr="00FE135E">
        <w:rPr>
          <w:lang w:val="fr-CH"/>
        </w:rPr>
        <w:lastRenderedPageBreak/>
        <w:br/>
      </w:r>
      <w:proofErr w:type="spellStart"/>
      <w:r w:rsidR="00F202F1" w:rsidRPr="00FE135E">
        <w:rPr>
          <w:lang w:val="fr-CH"/>
        </w:rPr>
        <w:t>Ine</w:t>
      </w:r>
      <w:proofErr w:type="spellEnd"/>
      <w:r w:rsidR="00F202F1" w:rsidRPr="00FE135E">
        <w:rPr>
          <w:lang w:val="fr-CH"/>
        </w:rPr>
        <w:t xml:space="preserve"> Marie </w:t>
      </w:r>
      <w:proofErr w:type="spellStart"/>
      <w:r w:rsidR="00F202F1" w:rsidRPr="00FE135E">
        <w:rPr>
          <w:lang w:val="fr-CH"/>
        </w:rPr>
        <w:t>Eriksen</w:t>
      </w:r>
      <w:proofErr w:type="spellEnd"/>
      <w:r w:rsidR="00F202F1" w:rsidRPr="00FE135E">
        <w:rPr>
          <w:lang w:val="fr-CH"/>
        </w:rPr>
        <w:t xml:space="preserve"> </w:t>
      </w:r>
      <w:proofErr w:type="spellStart"/>
      <w:r w:rsidR="00F202F1" w:rsidRPr="00FE135E">
        <w:rPr>
          <w:lang w:val="fr-CH"/>
        </w:rPr>
        <w:t>Søreide</w:t>
      </w:r>
      <w:proofErr w:type="spellEnd"/>
      <w:r w:rsidRPr="00FE135E">
        <w:rPr>
          <w:lang w:val="fr-CH"/>
        </w:rPr>
        <w:br/>
      </w:r>
      <w:hyperlink r:id="rId60" w:history="1">
        <w:r w:rsidR="00F202F1" w:rsidRPr="00FE135E">
          <w:rPr>
            <w:rStyle w:val="Hyperlink"/>
            <w:sz w:val="18"/>
            <w:lang w:val="fr-CH"/>
          </w:rPr>
          <w:t>https://de.wikipedia.org/wiki/Ine_Marie_Eriksen_S%C3%B8reide</w:t>
        </w:r>
      </w:hyperlink>
      <w:r w:rsidRPr="00FE135E">
        <w:rPr>
          <w:lang w:val="fr-CH"/>
        </w:rPr>
        <w:br/>
      </w:r>
      <w:hyperlink r:id="rId61" w:history="1">
        <w:r w:rsidR="00F202F1" w:rsidRPr="00FE135E">
          <w:rPr>
            <w:rStyle w:val="Hyperlink"/>
            <w:sz w:val="18"/>
            <w:lang w:val="fr-CH"/>
          </w:rPr>
          <w:t>https://ecfr.eu/council/</w:t>
        </w:r>
      </w:hyperlink>
      <w:r w:rsidRPr="00FE135E">
        <w:rPr>
          <w:lang w:val="fr-CH"/>
        </w:rPr>
        <w:br/>
      </w:r>
      <w:r w:rsidRPr="00FE135E">
        <w:rPr>
          <w:lang w:val="fr-CH"/>
        </w:rPr>
        <w:br/>
      </w:r>
      <w:r w:rsidR="00F202F1" w:rsidRPr="00FE135E">
        <w:rPr>
          <w:lang w:val="fr-CH"/>
        </w:rPr>
        <w:t xml:space="preserve">James G. </w:t>
      </w:r>
      <w:proofErr w:type="spellStart"/>
      <w:r w:rsidR="00F202F1" w:rsidRPr="00FE135E">
        <w:rPr>
          <w:lang w:val="fr-CH"/>
        </w:rPr>
        <w:t>Stavridis</w:t>
      </w:r>
      <w:proofErr w:type="spellEnd"/>
      <w:r w:rsidRPr="00FE135E">
        <w:rPr>
          <w:lang w:val="fr-CH"/>
        </w:rPr>
        <w:br/>
      </w:r>
      <w:hyperlink r:id="rId62" w:history="1">
        <w:r w:rsidR="00F202F1" w:rsidRPr="00FE135E">
          <w:rPr>
            <w:rStyle w:val="Hyperlink"/>
            <w:sz w:val="18"/>
            <w:lang w:val="fr-CH"/>
          </w:rPr>
          <w:t>https://de.wikipedia.org/wiki/James_G._Stavridis</w:t>
        </w:r>
      </w:hyperlink>
      <w:r w:rsidRPr="00FE135E">
        <w:rPr>
          <w:lang w:val="fr-CH"/>
        </w:rPr>
        <w:br/>
      </w:r>
      <w:hyperlink r:id="rId63" w:history="1">
        <w:r w:rsidR="00F202F1" w:rsidRPr="00FE135E">
          <w:rPr>
            <w:rStyle w:val="Hyperlink"/>
            <w:sz w:val="18"/>
            <w:lang w:val="fr-CH"/>
          </w:rPr>
          <w:t>https://www.cfr.org/membership/roster</w:t>
        </w:r>
      </w:hyperlink>
      <w:r w:rsidRPr="00FE135E">
        <w:rPr>
          <w:lang w:val="fr-CH"/>
        </w:rPr>
        <w:br/>
      </w:r>
      <w:r w:rsidRPr="00FE135E">
        <w:rPr>
          <w:lang w:val="fr-CH"/>
        </w:rPr>
        <w:br/>
      </w:r>
      <w:proofErr w:type="spellStart"/>
      <w:r w:rsidR="00F202F1" w:rsidRPr="00FE135E">
        <w:rPr>
          <w:lang w:val="fr-CH"/>
        </w:rPr>
        <w:t>Arancha</w:t>
      </w:r>
      <w:proofErr w:type="spellEnd"/>
      <w:r w:rsidR="00F202F1" w:rsidRPr="00FE135E">
        <w:rPr>
          <w:lang w:val="fr-CH"/>
        </w:rPr>
        <w:t xml:space="preserve"> González Laya</w:t>
      </w:r>
      <w:r w:rsidRPr="00FE135E">
        <w:rPr>
          <w:lang w:val="fr-CH"/>
        </w:rPr>
        <w:br/>
      </w:r>
      <w:hyperlink r:id="rId64" w:history="1">
        <w:r w:rsidR="00F202F1" w:rsidRPr="00FE135E">
          <w:rPr>
            <w:rStyle w:val="Hyperlink"/>
            <w:sz w:val="18"/>
            <w:lang w:val="fr-CH"/>
          </w:rPr>
          <w:t>https://de.wikipedia.org/wiki/Arancha_Gonz%C3%A1lez</w:t>
        </w:r>
      </w:hyperlink>
      <w:r w:rsidRPr="00FE135E">
        <w:rPr>
          <w:lang w:val="fr-CH"/>
        </w:rPr>
        <w:br/>
      </w:r>
      <w:hyperlink r:id="rId65" w:history="1">
        <w:r w:rsidR="00F202F1" w:rsidRPr="00FE135E">
          <w:rPr>
            <w:rStyle w:val="Hyperlink"/>
            <w:sz w:val="18"/>
            <w:lang w:val="fr-CH"/>
          </w:rPr>
          <w:t>https://ecfr.eu/council/</w:t>
        </w:r>
      </w:hyperlink>
      <w:r w:rsidRPr="00FE135E">
        <w:rPr>
          <w:lang w:val="fr-CH"/>
        </w:rPr>
        <w:br/>
      </w:r>
      <w:r w:rsidRPr="00FE135E">
        <w:rPr>
          <w:lang w:val="fr-CH"/>
        </w:rPr>
        <w:br/>
      </w:r>
      <w:r w:rsidR="00F202F1" w:rsidRPr="00FE135E">
        <w:rPr>
          <w:lang w:val="fr-CH"/>
        </w:rPr>
        <w:t>Jane Harman</w:t>
      </w:r>
      <w:r w:rsidRPr="00FE135E">
        <w:rPr>
          <w:lang w:val="fr-CH"/>
        </w:rPr>
        <w:br/>
      </w:r>
      <w:hyperlink r:id="rId66" w:history="1">
        <w:r w:rsidR="00F202F1" w:rsidRPr="00FE135E">
          <w:rPr>
            <w:rStyle w:val="Hyperlink"/>
            <w:sz w:val="18"/>
            <w:lang w:val="fr-CH"/>
          </w:rPr>
          <w:t>https://de.wikipedia.org/wiki/Jane_Harman</w:t>
        </w:r>
      </w:hyperlink>
      <w:r w:rsidRPr="00FE135E">
        <w:rPr>
          <w:lang w:val="fr-CH"/>
        </w:rPr>
        <w:br/>
      </w:r>
      <w:hyperlink r:id="rId67" w:history="1">
        <w:r w:rsidR="00F202F1" w:rsidRPr="00FE135E">
          <w:rPr>
            <w:rStyle w:val="Hyperlink"/>
            <w:sz w:val="18"/>
            <w:lang w:val="fr-CH"/>
          </w:rPr>
          <w:t>https://www.cfr.org/membership/roster</w:t>
        </w:r>
      </w:hyperlink>
      <w:r w:rsidRPr="00FE135E">
        <w:rPr>
          <w:lang w:val="fr-CH"/>
        </w:rPr>
        <w:br/>
      </w:r>
      <w:r w:rsidRPr="00FE135E">
        <w:rPr>
          <w:lang w:val="fr-CH"/>
        </w:rPr>
        <w:br/>
      </w:r>
      <w:proofErr w:type="spellStart"/>
      <w:r w:rsidR="00F202F1" w:rsidRPr="00FE135E">
        <w:rPr>
          <w:lang w:val="fr-CH"/>
        </w:rPr>
        <w:t>KerstiKaljulaid</w:t>
      </w:r>
      <w:proofErr w:type="spellEnd"/>
      <w:r w:rsidRPr="00FE135E">
        <w:rPr>
          <w:lang w:val="fr-CH"/>
        </w:rPr>
        <w:br/>
      </w:r>
      <w:hyperlink r:id="rId68" w:history="1">
        <w:r w:rsidR="00F202F1" w:rsidRPr="00FE135E">
          <w:rPr>
            <w:rStyle w:val="Hyperlink"/>
            <w:sz w:val="18"/>
            <w:lang w:val="fr-CH"/>
          </w:rPr>
          <w:t>https://de.wikipedia.org/wiki/Kersti_Kaljulaid</w:t>
        </w:r>
      </w:hyperlink>
      <w:r w:rsidRPr="00FE135E">
        <w:rPr>
          <w:lang w:val="fr-CH"/>
        </w:rPr>
        <w:br/>
      </w:r>
      <w:hyperlink r:id="rId69" w:history="1">
        <w:r w:rsidR="00F202F1" w:rsidRPr="00FE135E">
          <w:rPr>
            <w:rStyle w:val="Hyperlink"/>
            <w:sz w:val="18"/>
            <w:lang w:val="fr-CH"/>
          </w:rPr>
          <w:t>https://ecfr.eu/council/</w:t>
        </w:r>
      </w:hyperlink>
      <w:r w:rsidRPr="00FE135E">
        <w:rPr>
          <w:lang w:val="fr-CH"/>
        </w:rPr>
        <w:br/>
      </w:r>
      <w:r w:rsidRPr="00FE135E">
        <w:rPr>
          <w:lang w:val="fr-CH"/>
        </w:rPr>
        <w:br/>
      </w:r>
      <w:r w:rsidR="00F202F1" w:rsidRPr="00FE135E">
        <w:rPr>
          <w:lang w:val="fr-CH"/>
        </w:rPr>
        <w:t xml:space="preserve">Richard </w:t>
      </w:r>
      <w:proofErr w:type="spellStart"/>
      <w:r w:rsidR="00F202F1" w:rsidRPr="00FE135E">
        <w:rPr>
          <w:lang w:val="fr-CH"/>
        </w:rPr>
        <w:t>Haass</w:t>
      </w:r>
      <w:proofErr w:type="spellEnd"/>
      <w:r w:rsidRPr="00FE135E">
        <w:rPr>
          <w:lang w:val="fr-CH"/>
        </w:rPr>
        <w:br/>
      </w:r>
      <w:hyperlink r:id="rId70" w:history="1">
        <w:r w:rsidR="00F202F1" w:rsidRPr="00FE135E">
          <w:rPr>
            <w:rStyle w:val="Hyperlink"/>
            <w:sz w:val="18"/>
            <w:lang w:val="fr-CH"/>
          </w:rPr>
          <w:t>https://securityconference.org/assets/user_upload/MSC_2023_List_of_Confirmed_Participants_final.pdf</w:t>
        </w:r>
      </w:hyperlink>
      <w:r w:rsidRPr="00FE135E">
        <w:rPr>
          <w:lang w:val="fr-CH"/>
        </w:rPr>
        <w:br/>
      </w:r>
      <w:hyperlink r:id="rId71" w:history="1">
        <w:r w:rsidR="00F202F1" w:rsidRPr="00FE135E">
          <w:rPr>
            <w:rStyle w:val="Hyperlink"/>
            <w:sz w:val="18"/>
            <w:lang w:val="fr-CH"/>
          </w:rPr>
          <w:t>https://www.cfr.org/membership/roster</w:t>
        </w:r>
      </w:hyperlink>
      <w:r w:rsidRPr="00FE135E">
        <w:rPr>
          <w:lang w:val="fr-CH"/>
        </w:rPr>
        <w:br/>
      </w:r>
      <w:r w:rsidRPr="00FE135E">
        <w:rPr>
          <w:lang w:val="fr-CH"/>
        </w:rPr>
        <w:br/>
      </w:r>
      <w:r w:rsidR="00F202F1" w:rsidRPr="00FE135E">
        <w:rPr>
          <w:lang w:val="fr-CH"/>
        </w:rPr>
        <w:t xml:space="preserve">Des représentants du Rockefeller Brothers </w:t>
      </w:r>
      <w:proofErr w:type="spellStart"/>
      <w:r w:rsidR="00F202F1" w:rsidRPr="00FE135E">
        <w:rPr>
          <w:lang w:val="fr-CH"/>
        </w:rPr>
        <w:t>Fund</w:t>
      </w:r>
      <w:proofErr w:type="spellEnd"/>
      <w:r w:rsidR="00F202F1" w:rsidRPr="00FE135E">
        <w:rPr>
          <w:lang w:val="fr-CH"/>
        </w:rPr>
        <w:t xml:space="preserve"> à la Conférence de Munich sur la sécurité</w:t>
      </w:r>
      <w:r w:rsidRPr="00FE135E">
        <w:rPr>
          <w:lang w:val="fr-CH"/>
        </w:rPr>
        <w:br/>
      </w:r>
      <w:hyperlink r:id="rId72" w:history="1">
        <w:r w:rsidR="00F202F1" w:rsidRPr="00FE135E">
          <w:rPr>
            <w:rStyle w:val="Hyperlink"/>
            <w:sz w:val="18"/>
            <w:lang w:val="fr-CH"/>
          </w:rPr>
          <w:t>https://securityconference.org/assets/02_Dokumente/03_Materialien/200320_MSC2020_ListofAttendees.pdf</w:t>
        </w:r>
      </w:hyperlink>
      <w:r w:rsidRPr="00FE135E">
        <w:rPr>
          <w:lang w:val="fr-CH"/>
        </w:rPr>
        <w:br/>
      </w:r>
      <w:r w:rsidRPr="00FE135E">
        <w:rPr>
          <w:lang w:val="fr-CH"/>
        </w:rPr>
        <w:br/>
      </w:r>
      <w:r w:rsidR="00F202F1" w:rsidRPr="00FE135E">
        <w:rPr>
          <w:lang w:val="fr-CH"/>
        </w:rPr>
        <w:t>Le projet de paix de l'UE est en guerre</w:t>
      </w:r>
      <w:r w:rsidRPr="00FE135E">
        <w:rPr>
          <w:lang w:val="fr-CH"/>
        </w:rPr>
        <w:br/>
      </w:r>
      <w:hyperlink r:id="rId73" w:history="1">
        <w:r w:rsidR="00F202F1" w:rsidRPr="00FE135E">
          <w:rPr>
            <w:rStyle w:val="Hyperlink"/>
            <w:sz w:val="18"/>
            <w:lang w:val="fr-CH"/>
          </w:rPr>
          <w:t>https://politik.watson.de/international/ukraine-blog/597328923-ukraine-krieg-eu-stockt-militaerhilfe-fuer-die-ukraine-um-500-millionen-euro-auf</w:t>
        </w:r>
      </w:hyperlink>
      <w:r w:rsidRPr="00FE135E">
        <w:rPr>
          <w:lang w:val="fr-CH"/>
        </w:rPr>
        <w:br/>
      </w:r>
      <w:hyperlink r:id="rId74" w:history="1">
        <w:r w:rsidR="00F202F1" w:rsidRPr="00FE135E">
          <w:rPr>
            <w:rStyle w:val="Hyperlink"/>
            <w:sz w:val="18"/>
            <w:lang w:val="fr-CH"/>
          </w:rPr>
          <w:t>https://www.n-tv.de/politik/EU-will-Munitionsproduktion-fuer-Ukraine-ankurbeln-article24094315.html</w:t>
        </w:r>
      </w:hyperlink>
      <w:r w:rsidRPr="00FE135E">
        <w:rPr>
          <w:lang w:val="fr-CH"/>
        </w:rPr>
        <w:br/>
      </w:r>
      <w:r w:rsidRPr="00FE135E">
        <w:rPr>
          <w:lang w:val="fr-CH"/>
        </w:rPr>
        <w:br/>
      </w:r>
      <w:hyperlink r:id="rId75" w:history="1">
        <w:r w:rsidR="00F202F1" w:rsidRPr="00FE135E">
          <w:rPr>
            <w:rStyle w:val="Hyperlink"/>
            <w:sz w:val="18"/>
            <w:lang w:val="fr-CH"/>
          </w:rPr>
          <w:t>https://www.die-linke.de/start/presse/detail/sicherheitskonferenz-wird-welt-unsicherer-machen/</w:t>
        </w:r>
      </w:hyperlink>
      <w:r w:rsidRPr="00FE135E">
        <w:rPr>
          <w:lang w:val="fr-CH"/>
        </w:rPr>
        <w:br/>
      </w:r>
      <w:r w:rsidRPr="00FE135E">
        <w:rPr>
          <w:lang w:val="fr-CH"/>
        </w:rPr>
        <w:br/>
      </w:r>
      <w:r w:rsidR="00F202F1" w:rsidRPr="00FE135E">
        <w:rPr>
          <w:lang w:val="fr-CH"/>
        </w:rPr>
        <w:t>Citation de Léon Tolstoï</w:t>
      </w:r>
      <w:r w:rsidRPr="00FE135E">
        <w:rPr>
          <w:lang w:val="fr-CH"/>
        </w:rPr>
        <w:br/>
      </w:r>
      <w:hyperlink r:id="rId76" w:history="1">
        <w:r w:rsidR="00F202F1" w:rsidRPr="00FE135E">
          <w:rPr>
            <w:rStyle w:val="Hyperlink"/>
            <w:sz w:val="18"/>
            <w:lang w:val="fr-CH"/>
          </w:rPr>
          <w:t>https://www.schreiben.net/artikel/zitate-sprueche-krieg-23416/</w:t>
        </w:r>
      </w:hyperlink>
    </w:p>
    <w:p w14:paraId="104B9AD9" w14:textId="77777777" w:rsidR="00C534E6" w:rsidRPr="00FE135E"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FE135E">
        <w:rPr>
          <w:rStyle w:val="edit"/>
          <w:rFonts w:ascii="Arial" w:hAnsi="Arial" w:cs="Arial"/>
          <w:b/>
          <w:color w:val="000000"/>
          <w:szCs w:val="18"/>
          <w:lang w:val="fr-CH"/>
        </w:rPr>
        <w:t xml:space="preserve">Cela pourrait aussi vous </w:t>
      </w:r>
      <w:proofErr w:type="gramStart"/>
      <w:r w:rsidRPr="00FE135E">
        <w:rPr>
          <w:rStyle w:val="edit"/>
          <w:rFonts w:ascii="Arial" w:hAnsi="Arial" w:cs="Arial"/>
          <w:b/>
          <w:color w:val="000000"/>
          <w:szCs w:val="18"/>
          <w:lang w:val="fr-CH"/>
        </w:rPr>
        <w:t>intéresser:</w:t>
      </w:r>
      <w:proofErr w:type="gramEnd"/>
    </w:p>
    <w:p w14:paraId="3F802956" w14:textId="77777777" w:rsidR="00C534E6" w:rsidRPr="00FE135E" w:rsidRDefault="00C534E6" w:rsidP="00C534E6">
      <w:pPr>
        <w:keepLines/>
        <w:spacing w:after="160"/>
        <w:rPr>
          <w:rFonts w:ascii="Arial" w:hAnsi="Arial" w:cs="Arial"/>
          <w:sz w:val="18"/>
          <w:szCs w:val="18"/>
          <w:lang w:val="fr-CH"/>
        </w:rPr>
      </w:pPr>
      <w:r w:rsidRPr="00FE135E">
        <w:rPr>
          <w:lang w:val="fr-CH"/>
        </w:rPr>
        <w:t xml:space="preserve">#CommentairesMediatiques - Commentaires médiatiques - </w:t>
      </w:r>
      <w:hyperlink r:id="rId77" w:history="1">
        <w:r w:rsidRPr="00FE135E">
          <w:rPr>
            <w:rStyle w:val="Hyperlink"/>
            <w:lang w:val="fr-CH"/>
          </w:rPr>
          <w:t>www.kla.tv/CommentairesMediatiques</w:t>
        </w:r>
      </w:hyperlink>
      <w:r w:rsidR="00000000" w:rsidRPr="00FE135E">
        <w:rPr>
          <w:lang w:val="fr-CH"/>
        </w:rPr>
        <w:br/>
      </w:r>
      <w:r w:rsidR="00000000" w:rsidRPr="00FE135E">
        <w:rPr>
          <w:lang w:val="fr-CH"/>
        </w:rPr>
        <w:br/>
      </w:r>
      <w:r w:rsidRPr="00FE135E">
        <w:rPr>
          <w:lang w:val="fr-CH"/>
        </w:rPr>
        <w:t xml:space="preserve">#Terrorisme - le terrorisme comme instrument politique ? - </w:t>
      </w:r>
      <w:hyperlink r:id="rId78" w:history="1">
        <w:r w:rsidRPr="00FE135E">
          <w:rPr>
            <w:rStyle w:val="Hyperlink"/>
            <w:lang w:val="fr-CH"/>
          </w:rPr>
          <w:t>www.kla.tv/Terrorisme</w:t>
        </w:r>
      </w:hyperlink>
      <w:r w:rsidR="00000000" w:rsidRPr="00FE135E">
        <w:rPr>
          <w:lang w:val="fr-CH"/>
        </w:rPr>
        <w:br/>
      </w:r>
      <w:r w:rsidR="00000000" w:rsidRPr="00FE135E">
        <w:rPr>
          <w:lang w:val="fr-CH"/>
        </w:rPr>
        <w:br/>
      </w:r>
      <w:r w:rsidRPr="00FE135E">
        <w:rPr>
          <w:lang w:val="fr-CH"/>
        </w:rPr>
        <w:t xml:space="preserve">#Elites - </w:t>
      </w:r>
      <w:hyperlink r:id="rId79" w:history="1">
        <w:r w:rsidRPr="00FE135E">
          <w:rPr>
            <w:rStyle w:val="Hyperlink"/>
            <w:lang w:val="fr-CH"/>
          </w:rPr>
          <w:t>www.kla.tv/Elites</w:t>
        </w:r>
      </w:hyperlink>
      <w:r w:rsidR="00000000" w:rsidRPr="00FE135E">
        <w:rPr>
          <w:lang w:val="fr-CH"/>
        </w:rPr>
        <w:br/>
      </w:r>
      <w:r w:rsidR="00000000" w:rsidRPr="00FE135E">
        <w:rPr>
          <w:lang w:val="fr-CH"/>
        </w:rPr>
        <w:br/>
      </w:r>
      <w:r w:rsidRPr="00FE135E">
        <w:rPr>
          <w:lang w:val="fr-CH"/>
        </w:rPr>
        <w:t xml:space="preserve">#Armes - </w:t>
      </w:r>
      <w:hyperlink r:id="rId80" w:history="1">
        <w:r w:rsidRPr="00FE135E">
          <w:rPr>
            <w:rStyle w:val="Hyperlink"/>
            <w:lang w:val="fr-CH"/>
          </w:rPr>
          <w:t>www.kla.tv/Armes</w:t>
        </w:r>
      </w:hyperlink>
      <w:r w:rsidR="00000000" w:rsidRPr="00FE135E">
        <w:rPr>
          <w:lang w:val="fr-CH"/>
        </w:rPr>
        <w:br/>
      </w:r>
      <w:r w:rsidR="00000000" w:rsidRPr="00FE135E">
        <w:rPr>
          <w:lang w:val="fr-CH"/>
        </w:rPr>
        <w:br/>
      </w:r>
      <w:r w:rsidRPr="00FE135E">
        <w:rPr>
          <w:lang w:val="fr-CH"/>
        </w:rPr>
        <w:t xml:space="preserve">#Rockefeller-fr - Rockefeller - </w:t>
      </w:r>
      <w:hyperlink r:id="rId81" w:history="1">
        <w:r w:rsidRPr="00FE135E">
          <w:rPr>
            <w:rStyle w:val="Hyperlink"/>
            <w:lang w:val="fr-CH"/>
          </w:rPr>
          <w:t>www.kla.tv/Rockefeller-fr</w:t>
        </w:r>
      </w:hyperlink>
    </w:p>
    <w:p w14:paraId="32BE8C0E" w14:textId="77777777" w:rsidR="00C534E6" w:rsidRPr="00FE135E"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rPr>
        <w:lastRenderedPageBreak/>
        <w:drawing>
          <wp:anchor distT="0" distB="0" distL="114300" distR="114300" simplePos="0" relativeHeight="251659264" behindDoc="1" locked="0" layoutInCell="1" allowOverlap="1" wp14:anchorId="472069CA" wp14:editId="418742F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35E">
        <w:rPr>
          <w:rStyle w:val="edit"/>
          <w:rFonts w:ascii="Arial" w:hAnsi="Arial" w:cs="Arial"/>
          <w:b/>
          <w:color w:val="000000"/>
          <w:szCs w:val="18"/>
          <w:lang w:val="fr-CH"/>
        </w:rPr>
        <w:t>Kla.TV – Des nouvelles alternatives... libres – indépendantes – non censurées...</w:t>
      </w:r>
    </w:p>
    <w:p w14:paraId="530FB752" w14:textId="77777777" w:rsidR="00FF4982" w:rsidRPr="00FE135E" w:rsidRDefault="00FF4982" w:rsidP="00FF4982">
      <w:pPr>
        <w:pStyle w:val="Listenabsatz"/>
        <w:keepNext/>
        <w:keepLines/>
        <w:numPr>
          <w:ilvl w:val="0"/>
          <w:numId w:val="1"/>
        </w:numPr>
        <w:ind w:left="714" w:hanging="357"/>
        <w:rPr>
          <w:lang w:val="fr-CH"/>
        </w:rPr>
      </w:pPr>
      <w:proofErr w:type="gramStart"/>
      <w:r w:rsidRPr="00FE135E">
        <w:rPr>
          <w:lang w:val="fr-CH"/>
        </w:rPr>
        <w:t>ce</w:t>
      </w:r>
      <w:proofErr w:type="gramEnd"/>
      <w:r w:rsidRPr="00FE135E">
        <w:rPr>
          <w:lang w:val="fr-CH"/>
        </w:rPr>
        <w:t xml:space="preserve"> que les médias ne devraient pas dissimuler...</w:t>
      </w:r>
    </w:p>
    <w:p w14:paraId="1CF8B482" w14:textId="77777777" w:rsidR="00FF4982" w:rsidRPr="00FE135E" w:rsidRDefault="00FF4982" w:rsidP="00FF4982">
      <w:pPr>
        <w:pStyle w:val="Listenabsatz"/>
        <w:keepNext/>
        <w:keepLines/>
        <w:numPr>
          <w:ilvl w:val="0"/>
          <w:numId w:val="1"/>
        </w:numPr>
        <w:ind w:left="714" w:hanging="357"/>
        <w:rPr>
          <w:lang w:val="fr-CH"/>
        </w:rPr>
      </w:pPr>
      <w:proofErr w:type="gramStart"/>
      <w:r w:rsidRPr="00FE135E">
        <w:rPr>
          <w:lang w:val="fr-CH"/>
        </w:rPr>
        <w:t>peu</w:t>
      </w:r>
      <w:proofErr w:type="gramEnd"/>
      <w:r w:rsidRPr="00FE135E">
        <w:rPr>
          <w:lang w:val="fr-CH"/>
        </w:rPr>
        <w:t xml:space="preserve"> entendu, du peuple pour le peuple...</w:t>
      </w:r>
    </w:p>
    <w:p w14:paraId="0C31B267" w14:textId="77777777" w:rsidR="00FF4982" w:rsidRPr="00FE135E" w:rsidRDefault="00FF4982" w:rsidP="001D6477">
      <w:pPr>
        <w:pStyle w:val="Listenabsatz"/>
        <w:keepNext/>
        <w:keepLines/>
        <w:numPr>
          <w:ilvl w:val="0"/>
          <w:numId w:val="1"/>
        </w:numPr>
        <w:ind w:left="714" w:hanging="357"/>
        <w:rPr>
          <w:lang w:val="fr-CH"/>
        </w:rPr>
      </w:pPr>
      <w:proofErr w:type="gramStart"/>
      <w:r w:rsidRPr="00FE135E">
        <w:rPr>
          <w:lang w:val="fr-CH"/>
        </w:rPr>
        <w:t>des</w:t>
      </w:r>
      <w:proofErr w:type="gramEnd"/>
      <w:r w:rsidRPr="00FE135E">
        <w:rPr>
          <w:lang w:val="fr-CH"/>
        </w:rPr>
        <w:t xml:space="preserve"> informations régulières sur </w:t>
      </w:r>
      <w:hyperlink r:id="rId84" w:history="1">
        <w:r w:rsidR="001D6477" w:rsidRPr="00FE135E">
          <w:rPr>
            <w:rStyle w:val="Hyperlink"/>
            <w:lang w:val="fr-CH"/>
          </w:rPr>
          <w:t>www.kla.tv/fr</w:t>
        </w:r>
      </w:hyperlink>
    </w:p>
    <w:p w14:paraId="6995BE5B" w14:textId="77777777" w:rsidR="00FF4982" w:rsidRPr="00FE135E" w:rsidRDefault="00FF4982" w:rsidP="001D6477">
      <w:pPr>
        <w:keepNext/>
        <w:keepLines/>
        <w:ind w:firstLine="357"/>
        <w:rPr>
          <w:lang w:val="fr-CH"/>
        </w:rPr>
      </w:pPr>
      <w:r w:rsidRPr="00FE135E">
        <w:rPr>
          <w:lang w:val="fr-CH"/>
        </w:rPr>
        <w:t xml:space="preserve">Ça vaut la peine de rester avec </w:t>
      </w:r>
      <w:proofErr w:type="gramStart"/>
      <w:r w:rsidRPr="00FE135E">
        <w:rPr>
          <w:lang w:val="fr-CH"/>
        </w:rPr>
        <w:t>nous!</w:t>
      </w:r>
      <w:proofErr w:type="gramEnd"/>
    </w:p>
    <w:p w14:paraId="30B497F4" w14:textId="77777777" w:rsidR="00C534E6" w:rsidRPr="00FE135E" w:rsidRDefault="001D6477" w:rsidP="00C534E6">
      <w:pPr>
        <w:keepLines/>
        <w:spacing w:after="160"/>
        <w:rPr>
          <w:rStyle w:val="Hyperlink"/>
          <w:b/>
          <w:lang w:val="fr-CH"/>
        </w:rPr>
      </w:pPr>
      <w:r w:rsidRPr="00FE135E">
        <w:rPr>
          <w:rFonts w:ascii="Arial" w:hAnsi="Arial" w:cs="Arial"/>
          <w:b/>
          <w:sz w:val="18"/>
          <w:szCs w:val="18"/>
          <w:lang w:val="fr-CH"/>
        </w:rPr>
        <w:t xml:space="preserve">Vous pouvez vous abonner gratuitement à notre </w:t>
      </w:r>
      <w:proofErr w:type="gramStart"/>
      <w:r w:rsidRPr="00FE135E">
        <w:rPr>
          <w:rFonts w:ascii="Arial" w:hAnsi="Arial" w:cs="Arial"/>
          <w:b/>
          <w:sz w:val="18"/>
          <w:szCs w:val="18"/>
          <w:lang w:val="fr-CH"/>
        </w:rPr>
        <w:t>newsletter:</w:t>
      </w:r>
      <w:proofErr w:type="gramEnd"/>
      <w:r w:rsidRPr="00FE135E">
        <w:rPr>
          <w:rFonts w:ascii="Arial" w:hAnsi="Arial" w:cs="Arial"/>
          <w:b/>
          <w:sz w:val="18"/>
          <w:szCs w:val="18"/>
          <w:lang w:val="fr-CH"/>
        </w:rPr>
        <w:t xml:space="preserve"> </w:t>
      </w:r>
      <w:hyperlink r:id="rId85" w:history="1">
        <w:r w:rsidRPr="00FE135E">
          <w:rPr>
            <w:rStyle w:val="Hyperlink"/>
            <w:b/>
            <w:lang w:val="fr-CH"/>
          </w:rPr>
          <w:t>www.kla.tv/abo-fr</w:t>
        </w:r>
      </w:hyperlink>
    </w:p>
    <w:p w14:paraId="1B363EE3" w14:textId="77777777" w:rsidR="001D6477" w:rsidRPr="00FE135E" w:rsidRDefault="001D6477" w:rsidP="001D6477">
      <w:pPr>
        <w:keepNext/>
        <w:keepLines/>
        <w:pBdr>
          <w:top w:val="single" w:sz="6" w:space="8" w:color="365F91" w:themeColor="accent1" w:themeShade="BF"/>
        </w:pBdr>
        <w:spacing w:after="160"/>
        <w:rPr>
          <w:rStyle w:val="edit"/>
          <w:rFonts w:ascii="Arial" w:hAnsi="Arial" w:cs="Arial"/>
          <w:b/>
          <w:color w:val="000000"/>
          <w:szCs w:val="18"/>
          <w:lang w:val="fr-CH"/>
        </w:rPr>
      </w:pPr>
      <w:r w:rsidRPr="00FE135E">
        <w:rPr>
          <w:rStyle w:val="edit"/>
          <w:rFonts w:ascii="Arial" w:hAnsi="Arial" w:cs="Arial"/>
          <w:b/>
          <w:color w:val="000000"/>
          <w:szCs w:val="18"/>
          <w:lang w:val="fr-CH"/>
        </w:rPr>
        <w:t xml:space="preserve">Avis de </w:t>
      </w:r>
      <w:proofErr w:type="gramStart"/>
      <w:r w:rsidRPr="00FE135E">
        <w:rPr>
          <w:rStyle w:val="edit"/>
          <w:rFonts w:ascii="Arial" w:hAnsi="Arial" w:cs="Arial"/>
          <w:b/>
          <w:color w:val="000000"/>
          <w:szCs w:val="18"/>
          <w:lang w:val="fr-CH"/>
        </w:rPr>
        <w:t>sécurité:</w:t>
      </w:r>
      <w:proofErr w:type="gramEnd"/>
    </w:p>
    <w:p w14:paraId="0B175CBD" w14:textId="77777777" w:rsidR="001D6477" w:rsidRPr="00FE135E" w:rsidRDefault="001D6477" w:rsidP="00C60E18">
      <w:pPr>
        <w:keepNext/>
        <w:keepLines/>
        <w:spacing w:after="160"/>
        <w:rPr>
          <w:rFonts w:ascii="Arial" w:hAnsi="Arial" w:cs="Arial"/>
          <w:sz w:val="18"/>
          <w:szCs w:val="18"/>
          <w:lang w:val="fr-CH"/>
        </w:rPr>
      </w:pPr>
      <w:r w:rsidRPr="00FE135E">
        <w:rPr>
          <w:rStyle w:val="edit"/>
          <w:rFonts w:ascii="Arial" w:hAnsi="Arial" w:cs="Arial"/>
          <w:color w:val="000000"/>
          <w:szCs w:val="18"/>
          <w:lang w:val="fr-CH"/>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14:paraId="1A4D8313" w14:textId="77777777" w:rsidR="001D6477" w:rsidRPr="00FE135E" w:rsidRDefault="00C205D1" w:rsidP="00C534E6">
      <w:pPr>
        <w:keepLines/>
        <w:spacing w:after="160"/>
        <w:rPr>
          <w:rStyle w:val="Hyperlink"/>
          <w:b/>
          <w:lang w:val="fr-CH"/>
        </w:rPr>
      </w:pPr>
      <w:r w:rsidRPr="00FE135E">
        <w:rPr>
          <w:rFonts w:ascii="Arial" w:hAnsi="Arial" w:cs="Arial"/>
          <w:b/>
          <w:sz w:val="18"/>
          <w:szCs w:val="18"/>
          <w:lang w:val="fr-CH"/>
        </w:rPr>
        <w:t xml:space="preserve">Alors mettez-vous dès aujourd’hui en réseau en dehors </w:t>
      </w:r>
      <w:proofErr w:type="gramStart"/>
      <w:r w:rsidRPr="00FE135E">
        <w:rPr>
          <w:rFonts w:ascii="Arial" w:hAnsi="Arial" w:cs="Arial"/>
          <w:b/>
          <w:sz w:val="18"/>
          <w:szCs w:val="18"/>
          <w:lang w:val="fr-CH"/>
        </w:rPr>
        <w:t>d’internet!</w:t>
      </w:r>
      <w:proofErr w:type="gramEnd"/>
      <w:r w:rsidRPr="00FE135E">
        <w:rPr>
          <w:rFonts w:ascii="Arial" w:hAnsi="Arial" w:cs="Arial"/>
          <w:b/>
          <w:sz w:val="18"/>
          <w:szCs w:val="18"/>
          <w:lang w:val="fr-CH"/>
        </w:rPr>
        <w:br/>
        <w:t>Cliquez ici:</w:t>
      </w:r>
      <w:r w:rsidR="00C60E18" w:rsidRPr="00FE135E">
        <w:rPr>
          <w:rFonts w:ascii="Arial" w:hAnsi="Arial" w:cs="Arial"/>
          <w:sz w:val="18"/>
          <w:szCs w:val="18"/>
          <w:lang w:val="fr-CH"/>
        </w:rPr>
        <w:t xml:space="preserve"> </w:t>
      </w:r>
      <w:hyperlink r:id="rId86" w:history="1">
        <w:r w:rsidR="00C60E18" w:rsidRPr="00FE135E">
          <w:rPr>
            <w:rStyle w:val="Hyperlink"/>
            <w:b/>
            <w:lang w:val="fr-CH"/>
          </w:rPr>
          <w:t>www.kla.tv/vernetzung&amp;lang=fr</w:t>
        </w:r>
      </w:hyperlink>
    </w:p>
    <w:p w14:paraId="2AAA1D29" w14:textId="77777777" w:rsidR="00C60E18" w:rsidRPr="00FE135E" w:rsidRDefault="00C60E18" w:rsidP="00C60E18">
      <w:pPr>
        <w:keepNext/>
        <w:keepLines/>
        <w:pBdr>
          <w:top w:val="single" w:sz="6" w:space="8" w:color="365F91" w:themeColor="accent1" w:themeShade="BF"/>
        </w:pBdr>
        <w:spacing w:after="120"/>
        <w:rPr>
          <w:i/>
          <w:iCs/>
          <w:lang w:val="fr-CH"/>
        </w:rPr>
      </w:pPr>
      <w:proofErr w:type="gramStart"/>
      <w:r w:rsidRPr="00FE135E">
        <w:rPr>
          <w:i/>
          <w:iCs/>
          <w:lang w:val="fr-CH"/>
        </w:rPr>
        <w:t>Licence:</w:t>
      </w:r>
      <w:proofErr w:type="gramEnd"/>
      <w:r w:rsidRPr="00FE135E">
        <w:rPr>
          <w:i/>
          <w:iCs/>
          <w:lang w:val="fr-CH"/>
        </w:rPr>
        <w:t xml:space="preserve">  </w:t>
      </w:r>
      <w:r w:rsidR="006C4827" w:rsidRPr="006C4827">
        <w:rPr>
          <w:i/>
          <w:iCs/>
          <w:noProof/>
          <w:position w:val="-6"/>
        </w:rPr>
        <w:drawing>
          <wp:inline distT="0" distB="0" distL="0" distR="0" wp14:anchorId="7D204994" wp14:editId="051F454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FE135E">
        <w:rPr>
          <w:i/>
          <w:iCs/>
          <w:lang w:val="fr-CH"/>
        </w:rPr>
        <w:t xml:space="preserve">  Licence Creative Commons avec attribution</w:t>
      </w:r>
    </w:p>
    <w:p w14:paraId="5B2D7CA5" w14:textId="77777777" w:rsidR="00C60E18" w:rsidRPr="00C60E18" w:rsidRDefault="00CB20A5" w:rsidP="00CB20A5">
      <w:pPr>
        <w:keepLines/>
        <w:spacing w:after="0"/>
        <w:rPr>
          <w:rFonts w:ascii="Arial" w:hAnsi="Arial" w:cs="Arial"/>
          <w:sz w:val="18"/>
          <w:szCs w:val="18"/>
        </w:rPr>
      </w:pPr>
      <w:r w:rsidRPr="00FE135E">
        <w:rPr>
          <w:rFonts w:cs="Arial"/>
          <w:sz w:val="12"/>
          <w:szCs w:val="12"/>
          <w:lang w:val="fr-CH"/>
        </w:rPr>
        <w:t xml:space="preserve">Il est permis de diffuser et d’utiliser notre matériel avec </w:t>
      </w:r>
      <w:proofErr w:type="gramStart"/>
      <w:r w:rsidRPr="00FE135E">
        <w:rPr>
          <w:rFonts w:cs="Arial"/>
          <w:sz w:val="12"/>
          <w:szCs w:val="12"/>
          <w:lang w:val="fr-CH"/>
        </w:rPr>
        <w:t>l’attribution!</w:t>
      </w:r>
      <w:proofErr w:type="gramEnd"/>
      <w:r w:rsidRPr="00FE135E">
        <w:rPr>
          <w:rFonts w:cs="Arial"/>
          <w:sz w:val="12"/>
          <w:szCs w:val="12"/>
          <w:lang w:val="fr-CH"/>
        </w:rPr>
        <w:t xml:space="preserve"> Toutefois, le matériel ne peut pas être utilisé hors contexte.</w:t>
      </w:r>
      <w:r w:rsidRPr="00FE135E">
        <w:rPr>
          <w:rFonts w:cs="Arial"/>
          <w:sz w:val="12"/>
          <w:szCs w:val="12"/>
          <w:lang w:val="fr-CH"/>
        </w:rPr>
        <w:br/>
        <w:t xml:space="preserve">Cependant pour les institutions financées avec la redevance audio-visuelle, ceci n’est autorisé qu’avec notre accord. </w:t>
      </w:r>
      <w:r>
        <w:rPr>
          <w:rFonts w:cs="Arial"/>
          <w:sz w:val="12"/>
          <w:szCs w:val="12"/>
        </w:rPr>
        <w:t xml:space="preserve">Des </w:t>
      </w:r>
      <w:proofErr w:type="spellStart"/>
      <w:r>
        <w:rPr>
          <w:rFonts w:cs="Arial"/>
          <w:sz w:val="12"/>
          <w:szCs w:val="12"/>
        </w:rPr>
        <w:t>infractions</w:t>
      </w:r>
      <w:proofErr w:type="spellEnd"/>
      <w:r>
        <w:rPr>
          <w:rFonts w:cs="Arial"/>
          <w:sz w:val="12"/>
          <w:szCs w:val="12"/>
        </w:rPr>
        <w:t xml:space="preserve"> </w:t>
      </w:r>
      <w:proofErr w:type="spellStart"/>
      <w:r>
        <w:rPr>
          <w:rFonts w:cs="Arial"/>
          <w:sz w:val="12"/>
          <w:szCs w:val="12"/>
        </w:rPr>
        <w:t>peuvent</w:t>
      </w:r>
      <w:proofErr w:type="spellEnd"/>
      <w:r>
        <w:rPr>
          <w:rFonts w:cs="Arial"/>
          <w:sz w:val="12"/>
          <w:szCs w:val="12"/>
        </w:rPr>
        <w:t xml:space="preserve"> </w:t>
      </w:r>
      <w:proofErr w:type="spellStart"/>
      <w:r>
        <w:rPr>
          <w:rFonts w:cs="Arial"/>
          <w:sz w:val="12"/>
          <w:szCs w:val="12"/>
        </w:rPr>
        <w:t>entraîner</w:t>
      </w:r>
      <w:proofErr w:type="spellEnd"/>
      <w:r>
        <w:rPr>
          <w:rFonts w:cs="Arial"/>
          <w:sz w:val="12"/>
          <w:szCs w:val="12"/>
        </w:rPr>
        <w:t xml:space="preserve"> des poursuites.</w:t>
      </w:r>
    </w:p>
    <w:sectPr w:rsidR="00C60E18" w:rsidRPr="00C60E18">
      <w:headerReference w:type="default" r:id="rId88"/>
      <w:footerReference w:type="default" r:id="rId8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FAADD" w14:textId="77777777" w:rsidR="00DC7AE5" w:rsidRDefault="00DC7AE5" w:rsidP="00F33FD6">
      <w:pPr>
        <w:spacing w:after="0" w:line="240" w:lineRule="auto"/>
      </w:pPr>
      <w:r>
        <w:separator/>
      </w:r>
    </w:p>
  </w:endnote>
  <w:endnote w:type="continuationSeparator" w:id="0">
    <w:p w14:paraId="49BAB6F1" w14:textId="77777777" w:rsidR="00DC7AE5" w:rsidRDefault="00DC7AE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9F6E" w14:textId="77777777" w:rsidR="00F33FD6" w:rsidRPr="00F33FD6" w:rsidRDefault="00F33FD6" w:rsidP="00F33FD6">
    <w:pPr>
      <w:pStyle w:val="Fuzeile"/>
      <w:pBdr>
        <w:top w:val="single" w:sz="6" w:space="3" w:color="365F91" w:themeColor="accent1" w:themeShade="BF"/>
      </w:pBdr>
      <w:rPr>
        <w:sz w:val="18"/>
      </w:rPr>
    </w:pPr>
    <w:r w:rsidRPr="00FE135E">
      <w:rPr>
        <w:noProof/>
        <w:sz w:val="18"/>
        <w:lang w:val="fr-CH"/>
      </w:rPr>
      <w:t xml:space="preserve">Conférence de Munich sur la sécurité – bras militaire du gouvernement fantôme mondial ?!  </w:t>
    </w:r>
    <w:r w:rsidRPr="00D10E2E">
      <w:rPr>
        <w:sz w:val="18"/>
      </w:rPr>
      <w:ptab w:relativeTo="margin" w:alignment="right" w:leader="none"/>
    </w:r>
    <w:r w:rsidRPr="00D10E2E">
      <w:rPr>
        <w:bCs/>
        <w:sz w:val="18"/>
      </w:rPr>
      <w:fldChar w:fldCharType="begin"/>
    </w:r>
    <w:r w:rsidRPr="00FE135E">
      <w:rPr>
        <w:bCs/>
        <w:sz w:val="18"/>
        <w:lang w:val="fr-CH"/>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8BA0" w14:textId="77777777" w:rsidR="00DC7AE5" w:rsidRDefault="00DC7AE5" w:rsidP="00F33FD6">
      <w:pPr>
        <w:spacing w:after="0" w:line="240" w:lineRule="auto"/>
      </w:pPr>
      <w:r>
        <w:separator/>
      </w:r>
    </w:p>
  </w:footnote>
  <w:footnote w:type="continuationSeparator" w:id="0">
    <w:p w14:paraId="33AEED4D" w14:textId="77777777" w:rsidR="00DC7AE5" w:rsidRDefault="00DC7AE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FE135E" w14:paraId="682A717E" w14:textId="77777777" w:rsidTr="00FE2F5D">
      <w:tc>
        <w:tcPr>
          <w:tcW w:w="7717" w:type="dxa"/>
          <w:tcBorders>
            <w:left w:val="nil"/>
            <w:bottom w:val="single" w:sz="8" w:space="0" w:color="365F91" w:themeColor="accent1" w:themeShade="BF"/>
          </w:tcBorders>
        </w:tcPr>
        <w:p w14:paraId="379DBCBA" w14:textId="77777777" w:rsidR="00F33FD6" w:rsidRPr="00FE135E" w:rsidRDefault="00F67ED1" w:rsidP="00FE2F5D">
          <w:pPr>
            <w:pStyle w:val="Kopfzeile"/>
            <w:ind w:left="-57"/>
            <w:rPr>
              <w:rFonts w:ascii="Arial" w:hAnsi="Arial" w:cs="Arial"/>
              <w:sz w:val="18"/>
              <w:lang w:val="fr-CH"/>
            </w:rPr>
          </w:pPr>
          <w:r w:rsidRPr="00FE135E">
            <w:rPr>
              <w:rFonts w:ascii="Arial" w:hAnsi="Arial" w:cs="Arial"/>
              <w:b/>
              <w:sz w:val="18"/>
              <w:lang w:val="fr-CH"/>
            </w:rPr>
            <w:t>Lien online:</w:t>
          </w:r>
          <w:r w:rsidR="00F33FD6" w:rsidRPr="00FE135E">
            <w:rPr>
              <w:rFonts w:ascii="Arial" w:hAnsi="Arial" w:cs="Arial"/>
              <w:sz w:val="18"/>
              <w:lang w:val="fr-CH"/>
            </w:rPr>
            <w:t xml:space="preserve"> </w:t>
          </w:r>
          <w:hyperlink r:id="rId1" w:history="1">
            <w:r w:rsidR="00F33FD6" w:rsidRPr="00FE135E">
              <w:rPr>
                <w:rStyle w:val="Hyperlink"/>
                <w:rFonts w:ascii="Arial" w:hAnsi="Arial" w:cs="Arial"/>
                <w:sz w:val="18"/>
                <w:lang w:val="fr-CH"/>
              </w:rPr>
              <w:t>www.kla.tv/28218</w:t>
            </w:r>
          </w:hyperlink>
          <w:r w:rsidR="00F33FD6" w:rsidRPr="00FE135E">
            <w:rPr>
              <w:rFonts w:ascii="Arial" w:hAnsi="Arial" w:cs="Arial"/>
              <w:sz w:val="18"/>
              <w:lang w:val="fr-CH"/>
            </w:rPr>
            <w:t xml:space="preserve"> | </w:t>
          </w:r>
          <w:r w:rsidRPr="00FE135E">
            <w:rPr>
              <w:rFonts w:ascii="Arial" w:hAnsi="Arial" w:cs="Arial"/>
              <w:b/>
              <w:sz w:val="18"/>
              <w:lang w:val="fr-CH"/>
            </w:rPr>
            <w:t xml:space="preserve">Publié le: </w:t>
          </w:r>
          <w:r w:rsidR="00F33FD6" w:rsidRPr="00FE135E">
            <w:rPr>
              <w:rFonts w:ascii="Arial" w:hAnsi="Arial" w:cs="Arial"/>
              <w:sz w:val="18"/>
              <w:lang w:val="fr-CH"/>
            </w:rPr>
            <w:t>17.02.2024</w:t>
          </w:r>
        </w:p>
        <w:p w14:paraId="395E0D21" w14:textId="77777777" w:rsidR="00F33FD6" w:rsidRPr="00FE135E" w:rsidRDefault="00F33FD6" w:rsidP="00FE2F5D">
          <w:pPr>
            <w:pStyle w:val="Kopfzeile"/>
            <w:rPr>
              <w:rFonts w:ascii="Arial" w:hAnsi="Arial" w:cs="Arial"/>
              <w:sz w:val="18"/>
              <w:lang w:val="fr-CH"/>
            </w:rPr>
          </w:pPr>
        </w:p>
      </w:tc>
    </w:tr>
  </w:tbl>
  <w:p w14:paraId="3F50EC0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B209919" wp14:editId="3C9E38A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9043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C7AE5"/>
    <w:rsid w:val="00E81F93"/>
    <w:rsid w:val="00F202F1"/>
    <w:rsid w:val="00F33FD6"/>
    <w:rsid w:val="00F67ED1"/>
    <w:rsid w:val="00FE135E"/>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6FD89"/>
  <w15:docId w15:val="{BEBF5B82-6E09-4492-BC38-4FEB7334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049437">
      <w:bodyDiv w:val="1"/>
      <w:marLeft w:val="0"/>
      <w:marRight w:val="0"/>
      <w:marTop w:val="0"/>
      <w:marBottom w:val="0"/>
      <w:divBdr>
        <w:top w:val="none" w:sz="0" w:space="0" w:color="auto"/>
        <w:left w:val="none" w:sz="0" w:space="0" w:color="auto"/>
        <w:bottom w:val="none" w:sz="0" w:space="0" w:color="auto"/>
        <w:right w:val="none" w:sz="0" w:space="0" w:color="auto"/>
      </w:divBdr>
    </w:div>
    <w:div w:id="115502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server.bundestag.de/btd/20/061/2006106.pdf" TargetMode="External"/><Relationship Id="rId21" Type="http://schemas.openxmlformats.org/officeDocument/2006/relationships/hyperlink" Target="https://securityconference.org/msc-2017/agenda/" TargetMode="External"/><Relationship Id="rId42" Type="http://schemas.openxmlformats.org/officeDocument/2006/relationships/hyperlink" Target="https://de.wikipedia.org/wiki/Paul_Achleitner" TargetMode="External"/><Relationship Id="rId47" Type="http://schemas.openxmlformats.org/officeDocument/2006/relationships/hyperlink" Target="https://de.wikipedia.org/wiki/Josep_Borrell" TargetMode="External"/><Relationship Id="rId63" Type="http://schemas.openxmlformats.org/officeDocument/2006/relationships/hyperlink" Target="https://www.cfr.org/membership/roster" TargetMode="External"/><Relationship Id="rId68" Type="http://schemas.openxmlformats.org/officeDocument/2006/relationships/hyperlink" Target="https://de.wikipedia.org/wiki/Kersti_Kaljulaid" TargetMode="External"/><Relationship Id="rId84" Type="http://schemas.openxmlformats.org/officeDocument/2006/relationships/hyperlink" Target="https://www.kla.tv/fr" TargetMode="External"/><Relationship Id="rId89" Type="http://schemas.openxmlformats.org/officeDocument/2006/relationships/footer" Target="footer1.xml"/><Relationship Id="rId16" Type="http://schemas.openxmlformats.org/officeDocument/2006/relationships/hyperlink" Target="https://securityconference.org/ueber-uns/partner-und-sponsoren/" TargetMode="External"/><Relationship Id="rId11" Type="http://schemas.openxmlformats.org/officeDocument/2006/relationships/hyperlink" Target="https://www.dw.com/de/acht-fakten-zur-m%C3%BCnchner-sicherheitskonferenz/a-37563343" TargetMode="External"/><Relationship Id="rId32" Type="http://schemas.openxmlformats.org/officeDocument/2006/relationships/hyperlink" Target="https://www.tichyseinblick.de/daili-es-sentials/muenchner-sicherheitskonferenz-schliesst-erstmals-afd-vertreter-aus/" TargetMode="External"/><Relationship Id="rId37" Type="http://schemas.openxmlformats.org/officeDocument/2006/relationships/hyperlink" Target="https://de.wikipedia.org/wiki/Horst_Teltschik" TargetMode="External"/><Relationship Id="rId53" Type="http://schemas.openxmlformats.org/officeDocument/2006/relationships/hyperlink" Target="https://ecfr.eu/profile/radosaw_sikorski/" TargetMode="External"/><Relationship Id="rId58" Type="http://schemas.openxmlformats.org/officeDocument/2006/relationships/hyperlink" Target="https://web.archive.org/web/20200422204738/https://securityconference.org/ueber-uns/advisory-council/" TargetMode="External"/><Relationship Id="rId74" Type="http://schemas.openxmlformats.org/officeDocument/2006/relationships/hyperlink" Target="https://www.n-tv.de/politik/EU-will-Munitionsproduktion-fuer-Ukraine-ankurbeln-article24094315.html" TargetMode="External"/><Relationship Id="rId79" Type="http://schemas.openxmlformats.org/officeDocument/2006/relationships/hyperlink" Target="https://www.kla.tv/Elites" TargetMode="Externa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hyperlink" Target="https://www.youtube.com/watch?v=aMEDtV3Sv-E" TargetMode="External"/><Relationship Id="rId22" Type="http://schemas.openxmlformats.org/officeDocument/2006/relationships/hyperlink" Target="https://securityconference.org/msc-2019/" TargetMode="External"/><Relationship Id="rId27" Type="http://schemas.openxmlformats.org/officeDocument/2006/relationships/hyperlink" Target="https://de.wikipedia.org/wiki/58._M%C3%BCnchner_Sicherheitskonferenz" TargetMode="External"/><Relationship Id="rId30" Type="http://schemas.openxmlformats.org/officeDocument/2006/relationships/hyperlink" Target="https://www.lpb-bw.de/chronik-ukrainekonflikt" TargetMode="External"/><Relationship Id="rId35" Type="http://schemas.openxmlformats.org/officeDocument/2006/relationships/hyperlink" Target="https://www.cfr.org/henry-kissinger-chair-us-foreign-policy" TargetMode="External"/><Relationship Id="rId43" Type="http://schemas.openxmlformats.org/officeDocument/2006/relationships/hyperlink" Target="https://de.wikipedia.org/wiki/Trilaterale_Kommission" TargetMode="External"/><Relationship Id="rId48" Type="http://schemas.openxmlformats.org/officeDocument/2006/relationships/hyperlink" Target="https://bilderbergmeetings.org/meetings/meeting-2023/participants-2023" TargetMode="External"/><Relationship Id="rId56" Type="http://schemas.openxmlformats.org/officeDocument/2006/relationships/hyperlink" Target="https://web.archive.org/web/20230630163932/https://securityconference.org/ueber-uns/advisory-council/" TargetMode="External"/><Relationship Id="rId64" Type="http://schemas.openxmlformats.org/officeDocument/2006/relationships/hyperlink" Target="https://de.wikipedia.org/wiki/Arancha_Gonz%C3%A1lez" TargetMode="External"/><Relationship Id="rId69" Type="http://schemas.openxmlformats.org/officeDocument/2006/relationships/hyperlink" Target="https://ecfr.eu/council/" TargetMode="External"/><Relationship Id="rId77" Type="http://schemas.openxmlformats.org/officeDocument/2006/relationships/hyperlink" Target="https://www.kla.tv/CommentairesMediatiques" TargetMode="External"/><Relationship Id="rId8" Type="http://schemas.openxmlformats.org/officeDocument/2006/relationships/image" Target="media/image1.bin"/><Relationship Id="rId51" Type="http://schemas.openxmlformats.org/officeDocument/2006/relationships/hyperlink" Target="https://en.wikipedia.org/wiki/List_of_Bilderberg_participants" TargetMode="External"/><Relationship Id="rId72" Type="http://schemas.openxmlformats.org/officeDocument/2006/relationships/hyperlink" Target="https://securityconference.org/assets/02_Dokumente/03_Materialien/200320_MSC2020_ListofAttendees.pdf" TargetMode="External"/><Relationship Id="rId80" Type="http://schemas.openxmlformats.org/officeDocument/2006/relationships/hyperlink" Target="https://www.kla.tv/Armes" TargetMode="External"/><Relationship Id="rId85" Type="http://schemas.openxmlformats.org/officeDocument/2006/relationships/hyperlink" Target="https://www.kla.tv/abo-fr" TargetMode="External"/><Relationship Id="rId3" Type="http://schemas.openxmlformats.org/officeDocument/2006/relationships/settings" Target="settings.xml"/><Relationship Id="rId12" Type="http://schemas.openxmlformats.org/officeDocument/2006/relationships/hyperlink" Target="https://securityconference.org/ueber-uns/ueber-die-msc/" TargetMode="External"/><Relationship Id="rId17" Type="http://schemas.openxmlformats.org/officeDocument/2006/relationships/hyperlink" Target="https://de.wikipedia.org/wiki/Denkfabrik" TargetMode="External"/><Relationship Id="rId25" Type="http://schemas.openxmlformats.org/officeDocument/2006/relationships/hyperlink" Target="https://www.youtube.com/watch?v=Ws0wX6ZTjkk" TargetMode="External"/><Relationship Id="rId33" Type="http://schemas.openxmlformats.org/officeDocument/2006/relationships/hyperlink" Target="https://www.tagesspiegel.de/internationales/sicherheitskonferenz-im-ukrainekrieg-zeitenwende-gegen-russland-9361436.html" TargetMode="External"/><Relationship Id="rId38" Type="http://schemas.openxmlformats.org/officeDocument/2006/relationships/hyperlink" Target="https://www.cfr.org/sites/default/files/report_pdf/CFR_annual_report_2002_0.pdf" TargetMode="External"/><Relationship Id="rId46" Type="http://schemas.openxmlformats.org/officeDocument/2006/relationships/hyperlink" Target="https://en.wikipedia.org/wiki/List_of_Bilderberg_participants" TargetMode="External"/><Relationship Id="rId59" Type="http://schemas.openxmlformats.org/officeDocument/2006/relationships/hyperlink" Target="https://web.archive.org/web/20211204050718/https://securityconference.org/ueber-uns/advisory-council/" TargetMode="External"/><Relationship Id="rId67" Type="http://schemas.openxmlformats.org/officeDocument/2006/relationships/hyperlink" Target="https://www.cfr.org/membership/roster" TargetMode="External"/><Relationship Id="rId20" Type="http://schemas.openxmlformats.org/officeDocument/2006/relationships/hyperlink" Target="https://securityconference.org/msc-2015/agenda/" TargetMode="External"/><Relationship Id="rId41" Type="http://schemas.openxmlformats.org/officeDocument/2006/relationships/hyperlink" Target="https://securityconference.org/ueber-uns/advisory-council/" TargetMode="External"/><Relationship Id="rId54" Type="http://schemas.openxmlformats.org/officeDocument/2006/relationships/hyperlink" Target="https://web.archive.org/web/20201102025059/https://securityconference.org/ueber-uns/advisory-council/" TargetMode="External"/><Relationship Id="rId62" Type="http://schemas.openxmlformats.org/officeDocument/2006/relationships/hyperlink" Target="https://de.wikipedia.org/wiki/James_G._Stavridis" TargetMode="External"/><Relationship Id="rId70" Type="http://schemas.openxmlformats.org/officeDocument/2006/relationships/hyperlink" Target="https://securityconference.org/assets/user_upload/MSC_2023_List_of_Confirmed_Participants_final.pdf" TargetMode="External"/><Relationship Id="rId75" Type="http://schemas.openxmlformats.org/officeDocument/2006/relationships/hyperlink" Target="https://www.die-linke.de/start/presse/detail/sicherheitskonferenz-wird-welt-unsicherer-machen/" TargetMode="External"/><Relationship Id="rId83" Type="http://schemas.openxmlformats.org/officeDocument/2006/relationships/image" Target="media/image3.bin"/><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wiktionary.org/wiki/wes_Brot_ich_ess,_des_Lied_ich_sing" TargetMode="External"/><Relationship Id="rId23" Type="http://schemas.openxmlformats.org/officeDocument/2006/relationships/hyperlink" Target="https://www.zeit.de/2022/53/angela-merkel-russland-krieg-wladimir-putin" TargetMode="External"/><Relationship Id="rId28" Type="http://schemas.openxmlformats.org/officeDocument/2006/relationships/hyperlink" Target="http://sicherheitskonferenz.de/de/Ischinger-will-US-Waffenlieferungen-an-Kiew" TargetMode="External"/><Relationship Id="rId36" Type="http://schemas.openxmlformats.org/officeDocument/2006/relationships/hyperlink" Target="https://de.wikipedia.org/wiki/Ewald-Heinrich_von_Kleist" TargetMode="External"/><Relationship Id="rId49" Type="http://schemas.openxmlformats.org/officeDocument/2006/relationships/hyperlink" Target="https://de.wikipedia.org/wiki/Thomas_Enders" TargetMode="External"/><Relationship Id="rId57" Type="http://schemas.openxmlformats.org/officeDocument/2006/relationships/hyperlink" Target="https://ecfr.eu/council/" TargetMode="External"/><Relationship Id="rId10" Type="http://schemas.openxmlformats.org/officeDocument/2006/relationships/hyperlink" Target="https://fr.wikipedia.org/wiki/Conf%C3%A9rence_de_Munich_sur_la_s%C3%A9curit%C3%A9" TargetMode="External"/><Relationship Id="rId31" Type="http://schemas.openxmlformats.org/officeDocument/2006/relationships/hyperlink" Target="https://esut.de/2023/02/meldungen/40052/bundeskanzler-scholz-wir-brauchen-eine-permanente-produktion-unserer-wichtigsten-waffensysteme/" TargetMode="External"/><Relationship Id="rId44" Type="http://schemas.openxmlformats.org/officeDocument/2006/relationships/hyperlink" Target="https://de.wikipedia.org/wiki/Oliver_B%C3%A4te" TargetMode="External"/><Relationship Id="rId52" Type="http://schemas.openxmlformats.org/officeDocument/2006/relationships/hyperlink" Target="https://en.wikipedia.org/wiki/List_of_Bilderberg_participants" TargetMode="External"/><Relationship Id="rId60" Type="http://schemas.openxmlformats.org/officeDocument/2006/relationships/hyperlink" Target="https://de.wikipedia.org/wiki/Ine_Marie_Eriksen_S%C3%B8reide" TargetMode="External"/><Relationship Id="rId65" Type="http://schemas.openxmlformats.org/officeDocument/2006/relationships/hyperlink" Target="https://ecfr.eu/council/" TargetMode="External"/><Relationship Id="rId73" Type="http://schemas.openxmlformats.org/officeDocument/2006/relationships/hyperlink" Target="https://politik.watson.de/international/ukraine-blog/597328923-ukraine-krieg-eu-stockt-militaerhilfe-fuer-die-ukraine-um-500-millionen-euro-auf" TargetMode="External"/><Relationship Id="rId78" Type="http://schemas.openxmlformats.org/officeDocument/2006/relationships/hyperlink" Target="https://www.kla.tv/Terrorisme" TargetMode="External"/><Relationship Id="rId81" Type="http://schemas.openxmlformats.org/officeDocument/2006/relationships/hyperlink" Target="https://www.kla.tv/Rockefeller-fr" TargetMode="External"/><Relationship Id="rId86" Type="http://schemas.openxmlformats.org/officeDocument/2006/relationships/hyperlink" Target="https://www.kla.tv/vernetzung&amp;lang=fr"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de.wikipedia.org/wiki/58._M%C3%BCnchner_Sicherheitskonferenz" TargetMode="External"/><Relationship Id="rId18" Type="http://schemas.openxmlformats.org/officeDocument/2006/relationships/hyperlink" Target="https://securityconference.org/ueber-uns/ueber-die-msc/" TargetMode="External"/><Relationship Id="rId39" Type="http://schemas.openxmlformats.org/officeDocument/2006/relationships/hyperlink" Target="https://de.wikipedia.org/wiki/Wolfgang_Ischinger" TargetMode="External"/><Relationship Id="rId34" Type="http://schemas.openxmlformats.org/officeDocument/2006/relationships/hyperlink" Target="https://securityconference.org/assets/user_upload/MSC_2023_List_of_Confirmed_Participants_final.pdf" TargetMode="External"/><Relationship Id="rId50" Type="http://schemas.openxmlformats.org/officeDocument/2006/relationships/hyperlink" Target="https://en.wikipedia.org/wiki/List_of_Bilderberg_participants" TargetMode="External"/><Relationship Id="rId55" Type="http://schemas.openxmlformats.org/officeDocument/2006/relationships/hyperlink" Target="https://securityconference.org/assets/user_upload/MSC_2023_List_of_Confirmed_Participants_final.pdf" TargetMode="External"/><Relationship Id="rId76" Type="http://schemas.openxmlformats.org/officeDocument/2006/relationships/hyperlink" Target="https://www.schreiben.net/artikel/zitate-sprueche-krieg-23416/" TargetMode="External"/><Relationship Id="rId7" Type="http://schemas.openxmlformats.org/officeDocument/2006/relationships/hyperlink" Target="https://www.kla.tv/28218" TargetMode="External"/><Relationship Id="rId71" Type="http://schemas.openxmlformats.org/officeDocument/2006/relationships/hyperlink" Target="https://www.cfr.org/membership/roster" TargetMode="External"/><Relationship Id="rId2" Type="http://schemas.openxmlformats.org/officeDocument/2006/relationships/styles" Target="styles.xml"/><Relationship Id="rId29" Type="http://schemas.openxmlformats.org/officeDocument/2006/relationships/hyperlink" Target="https://www.stuttgarter-zeitung.de/inhalt.muenchner-sicherheitskonferenz-ischinger-befuerwortet-waffenlieferungen.dce283ee-57b1-4649-b798-dadf71b1cc9b.html" TargetMode="External"/><Relationship Id="rId24" Type="http://schemas.openxmlformats.org/officeDocument/2006/relationships/hyperlink" Target="https://www.kla.tv/25795" TargetMode="External"/><Relationship Id="rId40" Type="http://schemas.openxmlformats.org/officeDocument/2006/relationships/hyperlink" Target="https://securityconference.org/news/meldung/rede-ischinger-festakt-henry-kissingers-100-geburtstag/" TargetMode="External"/><Relationship Id="rId45" Type="http://schemas.openxmlformats.org/officeDocument/2006/relationships/hyperlink" Target="https://ecfr.eu/leadership/" TargetMode="External"/><Relationship Id="rId66" Type="http://schemas.openxmlformats.org/officeDocument/2006/relationships/hyperlink" Target="https://de.wikipedia.org/wiki/Jane_Harman" TargetMode="External"/><Relationship Id="rId87" Type="http://schemas.openxmlformats.org/officeDocument/2006/relationships/image" Target="media/image4.bin"/><Relationship Id="rId61" Type="http://schemas.openxmlformats.org/officeDocument/2006/relationships/hyperlink" Target="https://ecfr.eu/council/" TargetMode="External"/><Relationship Id="rId82" Type="http://schemas.openxmlformats.org/officeDocument/2006/relationships/hyperlink" Target="https://www.kla.tv/fr" TargetMode="External"/><Relationship Id="rId19" Type="http://schemas.openxmlformats.org/officeDocument/2006/relationships/hyperlink" Target="https://www.handelsblatt.com/unternehmen/rheinmetall-boeing-und-co-das-sind-die-groessten-ruestungskonzerne-der-welt-2022/25317786.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21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4497</Words>
  <Characters>28334</Characters>
  <Application>Microsoft Office Word</Application>
  <DocSecurity>0</DocSecurity>
  <Lines>236</Lines>
  <Paragraphs>65</Paragraphs>
  <ScaleCrop>false</ScaleCrop>
  <HeadingPairs>
    <vt:vector size="2" baseType="variant">
      <vt:variant>
        <vt:lpstr>Conférence de Munich sur la sécurité – bras militaire du gouvernement fantôme mondial ?!</vt:lpstr>
      </vt:variant>
      <vt:variant>
        <vt:i4>1</vt:i4>
      </vt:variant>
    </vt:vector>
  </HeadingPairs>
  <TitlesOfParts>
    <vt:vector size="1" baseType="lpstr">
      <vt:lpstr/>
    </vt:vector>
  </TitlesOfParts>
  <Company/>
  <LinksUpToDate>false</LinksUpToDate>
  <CharactersWithSpaces>32766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JS</cp:lastModifiedBy>
  <cp:revision>2</cp:revision>
  <dcterms:created xsi:type="dcterms:W3CDTF">2024-02-17T18:45:00Z</dcterms:created>
  <dcterms:modified xsi:type="dcterms:W3CDTF">2024-02-17T18:55:00Z</dcterms:modified>
</cp:coreProperties>
</file>