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2aee6c775dd432d" /><Relationship Type="http://schemas.openxmlformats.org/package/2006/relationships/metadata/core-properties" Target="/package/services/metadata/core-properties/0bece1aeee724f90a80a576a0717cbc0.psmdcp" Id="R413f7110996d492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Prof. Bhakdis Covid-Impf-Warnungen bewahrheiten sich –  die mediale Antisemitenkeule hingegen nicht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Prof. Dr. Sucharit Bhakdi warnte bereits Monate vor Einführung der umstrittenen Covid-Impfungen vor der Gefahr von Blutgerinnseln – weitestgehend ohne Gehör zu finden. Stattdessen wurde er wegen Antisemitismus und Volksverhetzung angeklagt, aber am 23. Mai 2023 vom Gericht freigesprochen. Doch hört die Hetze gegen Prof. Bhakdi nicht auf. Und das, obwohl der großen Covid-Impfwelle gleichsam einem Tsunami eine Welle von Impftoten und -geschädigten folgte. Wann endlich werden von der Justiz nicht die Brandmelder, wie Prof. Bhakdi, sondern die Brandstifter, d.h. Pharma-Konzerne und Zulassungsstellen strafrechtlich verfolgt?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Prof. Dr. Sucharit Bhakdi warnte bereits Monate vor Einführung der umstrittenen Covid-Impfungen vor der Gefahr von Blutgerinnseln. So in einem ausführlichen Schreiben an die Europäische Arzneimittelbehörde EMA und in zahllosen Vorträgen und Ansprachen. Doch weitestgehend ohne Gehör zu finden. Statt dessen wurde er wegen Antisemitismus und Volksverhetzung angeklagt, aber am 23. Mai 2023 vom Gericht freigesprochen. Doch hört die Hetze gegen Prof. Bhakdi nicht auf. Und das, obwohl der großen Covid-Impfwelle einem Tsunami gleich eine Welle von Impftoten und Impfgeschädigten folgte. Wann endlich werden von der Justiz nicht die Brandmelder, wie Prof. Bhakdi, sondern die Brandstifter, d.h. Pharma-Konzerne und Zulassungsstellen strafrechtlich verfolgt?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Prof. Bhakdi zu seinem Freispruch: </w:t>
        <w:rPr>
          <w:sz w:val="18"/>
        </w:rPr>
      </w:r>
      <w:hyperlink w:history="true" r:id="rId21">
        <w:r w:rsidRPr="00F24C6F">
          <w:rPr>
            <w:rStyle w:val="Hyperlink"/>
          </w:rPr>
          <w:rPr>
            <w:sz w:val="18"/>
          </w:rPr>
          <w:t>https://www.youtube.com/watch?v=gIBf9LBpi9k</w:t>
        </w:r>
      </w:hyperlink>
      <w:r w:rsidR="0026191C">
        <w:rPr/>
        <w:br/>
      </w:r>
      <w:r w:rsidRPr="002B28C8">
        <w:t xml:space="preserve">Freispruch Prof. Bhakdi; Kurzerklärung zum Urteil aus der juristischen Warte: </w:t>
        <w:rPr>
          <w:sz w:val="18"/>
        </w:rPr>
      </w:r>
      <w:hyperlink w:history="true" r:id="rId22">
        <w:r w:rsidRPr="00F24C6F">
          <w:rPr>
            <w:rStyle w:val="Hyperlink"/>
          </w:rPr>
          <w:rPr>
            <w:sz w:val="18"/>
          </w:rPr>
          <w:t>https://www.mwgfd.org/2023/05/freispruch-fuer-prof-dr-bhakdi/</w:t>
        </w:r>
      </w:hyperlink>
      <w:r w:rsidR="0026191C">
        <w:rPr/>
        <w:br/>
      </w:r>
      <w:r w:rsidRPr="002B28C8">
        <w:t xml:space="preserve">Compact zu Prozess und Freispruch von Prof. Bhakdi: </w:t>
        <w:rPr>
          <w:sz w:val="18"/>
        </w:rPr>
      </w:r>
      <w:hyperlink w:history="true" r:id="rId23">
        <w:r w:rsidRPr="00F24C6F">
          <w:rPr>
            <w:rStyle w:val="Hyperlink"/>
          </w:rPr>
          <w:rPr>
            <w:sz w:val="18"/>
          </w:rPr>
          <w:t>https://www.youtube.com/watch?v=TuXeFrU8R0Y</w:t>
        </w:r>
      </w:hyperlink>
      <w:r w:rsidR="0026191C">
        <w:rPr/>
        <w:br/>
      </w:r>
      <w:r w:rsidRPr="002B28C8">
        <w:t xml:space="preserve">Der Fall Clemens Arvay – Juden gegen „Antisemitismus-Keule“( </w:t>
        <w:rPr>
          <w:sz w:val="18"/>
        </w:rPr>
      </w:r>
      <w:hyperlink w:history="true" r:id="rId24">
        <w:r w:rsidRPr="00F24C6F">
          <w:rPr>
            <w:rStyle w:val="Hyperlink"/>
          </w:rPr>
          <w:rPr>
            <w:sz w:val="18"/>
          </w:rPr>
          <w:t>www.kla.tv/26013</w:t>
        </w:r>
      </w:hyperlink>
      <w:r w:rsidRPr="002B28C8">
        <w:t xml:space="preserve">)</w:t>
        <w:rPr>
          <w:sz w:val="18"/>
        </w:rPr>
      </w:r>
      <w:r w:rsidR="0026191C">
        <w:rPr/>
        <w:br/>
      </w:r>
      <w:r w:rsidRPr="002B28C8">
        <w:t xml:space="preserve">Covid-Impfung: Bhakdi warnte EMA vor Blutgerinnseln( </w:t>
        <w:rPr>
          <w:sz w:val="18"/>
        </w:rPr>
      </w:r>
      <w:hyperlink w:history="true" r:id="rId25">
        <w:r w:rsidRPr="00F24C6F">
          <w:rPr>
            <w:rStyle w:val="Hyperlink"/>
          </w:rPr>
          <w:rPr>
            <w:sz w:val="18"/>
          </w:rPr>
          <w:t>www.kla.tv/18408</w:t>
        </w:r>
      </w:hyperlink>
      <w:r w:rsidRPr="002B28C8">
        <w:t xml:space="preserve">)</w:t>
        <w:rPr>
          <w:sz w:val="18"/>
        </w:rPr>
      </w:r>
      <w:r w:rsidR="0026191C">
        <w:rPr/>
        <w:br/>
      </w:r>
      <w:r w:rsidRPr="002B28C8">
        <w:t xml:space="preserve">763 Promis nach Covid-Impfung tot! Wie viele dann erst in der Bevölkerung?!( </w:t>
        <w:rPr>
          <w:sz w:val="18"/>
        </w:rPr>
      </w:r>
      <w:hyperlink w:history="true" r:id="rId26">
        <w:r w:rsidRPr="00F24C6F">
          <w:rPr>
            <w:rStyle w:val="Hyperlink"/>
          </w:rPr>
          <w:rPr>
            <w:sz w:val="18"/>
          </w:rPr>
          <w:t>www.kla.tv/25809</w:t>
        </w:r>
      </w:hyperlink>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Prof. Bhakdis Covid-Impf-Warnungen bewahrheiten sich –  die mediale Antisemitenkeule hingegen nicht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www.kla.tv/26149</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26.05.2023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gIBf9LBpi9k" TargetMode="External" Id="rId21" /><Relationship Type="http://schemas.openxmlformats.org/officeDocument/2006/relationships/hyperlink" Target="https://www.mwgfd.org/2023/05/freispruch-fuer-prof-dr-bhakdi/" TargetMode="External" Id="rId22" /><Relationship Type="http://schemas.openxmlformats.org/officeDocument/2006/relationships/hyperlink" Target="https://www.youtube.com/watch?v=TuXeFrU8R0Y" TargetMode="External" Id="rId23" /><Relationship Type="http://schemas.openxmlformats.org/officeDocument/2006/relationships/hyperlink" Target="https://www.kla.tv/26013" TargetMode="External" Id="rId24" /><Relationship Type="http://schemas.openxmlformats.org/officeDocument/2006/relationships/hyperlink" Target="https://www.kla.tv/18408" TargetMode="External" Id="rId25" /><Relationship Type="http://schemas.openxmlformats.org/officeDocument/2006/relationships/hyperlink" Target="https://www.kla.tv/25809"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14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1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Prof. Bhakdis Covid-Impf-Warnungen bewahrheiten sich –  die mediale Antisemitenkeule hingegen nicht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