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18e918f37e42e9" /><Relationship Type="http://schemas.openxmlformats.org/package/2006/relationships/metadata/core-properties" Target="/package/services/metadata/core-properties/e9d047a7c6ff4ebdba84ab327a497516.psmdcp" Id="R65bb48e6f38e4d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Politdeutsch von José Manuel Barroso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Auszüge aus einem Interview des EU-Kommissionspräsidenten José Manuel Barroso: „Ich möchte hier auch daran erinnern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Auszüge aus einem Interview</w:t>
        <w:br/>
        <w:t xml:space="preserve">des EU-Kommissionspräsidenten</w:t>
        <w:br/>
        <w:t xml:space="preserve">José Manuel Barroso: „Ich</w:t>
        <w:br/>
        <w:t xml:space="preserve">möchte hier auch daran erinnern,</w:t>
        <w:br/>
        <w:t xml:space="preserve">dass die EU der Schweiz</w:t>
        <w:br/>
        <w:t xml:space="preserve">etwas gewährt hat, was sonst</w:t>
        <w:br/>
        <w:t xml:space="preserve">kein Drittstaat jemals bekommen</w:t>
        <w:br/>
        <w:t xml:space="preserve">hat: die volle Personenfreizügigkeit</w:t>
        <w:br/>
        <w:t xml:space="preserve">für Schweizer Bürger</w:t>
        <w:br/>
        <w:t xml:space="preserve">in der EU. Das sollte man nicht</w:t>
        <w:br/>
        <w:t xml:space="preserve">vergessen. […] Mir ist das</w:t>
        <w:br/>
        <w:t xml:space="preserve">Subsidiaritätsprinzip* äußerst</w:t>
        <w:br/>
        <w:t xml:space="preserve">wichtig. Und ich weiß, wie sehr</w:t>
        <w:br/>
        <w:t xml:space="preserve">es gerade auch die Schweizer</w:t>
        <w:br/>
        <w:t xml:space="preserve">Politik prägt. Es ist ein fundamentales</w:t>
        <w:br/>
        <w:t xml:space="preserve">demokratisches Prinzip,</w:t>
        <w:br/>
        <w:t xml:space="preserve">das wir auch in der EU</w:t>
        <w:br/>
        <w:t xml:space="preserve">mehr anwenden sollten. Ich</w:t>
        <w:br/>
        <w:t xml:space="preserve">will also keinen allmächtigen</w:t>
        <w:br/>
        <w:t xml:space="preserve">Zentralstaat, ich denke an eine</w:t>
        <w:br/>
        <w:t xml:space="preserve">demokratische Union der Nationen,</w:t>
        <w:br/>
        <w:t xml:space="preserve">die einen Teil ihrer Souveränität</w:t>
        <w:br/>
        <w:t xml:space="preserve">freiwillig teilen und dadurch</w:t>
        <w:br/>
        <w:t xml:space="preserve">in der globalisierten</w:t>
        <w:br/>
        <w:t xml:space="preserve">Welt gemeinsam mehr Einfluss</w:t>
        <w:br/>
        <w:t xml:space="preserve">gewinnen.“</w:t>
        <w:br/>
        <w:t xml:space="preserve">*Subsidiarität = Prinzip, das dem Staat</w:t>
        <w:br/>
        <w:t xml:space="preserve">nur die helfende Ergänzung der Selbstverantwortung</w:t>
        <w:br/>
        <w:t xml:space="preserve">kleiner Gemeinschaften</w:t>
        <w:br/>
        <w:t xml:space="preserve">zugesteht.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http://www.nzz.ch/aktuell/startseite/die-eu-gewaehrt-der-schweiz-privilegien-1.18182669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Politdeutsch von José Manuel Barroso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startseite/die-eu-gewaehrt-der-schweiz-privilegien-1.1818266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Politdeutsch von José Manuel Barroso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