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73beafeb83541d9" /><Relationship Type="http://schemas.openxmlformats.org/package/2006/relationships/metadata/core-properties" Target="/package/services/metadata/core-properties/797a6c665c4d4c8f83397f1556f6deb7.psmdcp" Id="Rb63c8bb15d37460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Hvor neutral er Den Stående Vaccinationskommission (STIKO)?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Hvor neutral er Den Stående Vaccinationskommission (STIKO)?
Kan du uden tøven tage imod udtalelser om nødvendigheden af vaccinationer fra "pharma-venlige" institutioner som STIKO? Bestem selv. [læs mere]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Wie neutral ist die Ständige Impfkommission (STIKO)? </w:t>
        <w:br/>
        <w:t xml:space="preserve">Da sich Eltern über die Impfung bzw. Nichtimpfung ihres Kindes nicht einig waren, wurde in einem Urteil des Oberlandesgerichts Frankfurt dem Elternteil recht gegeben, der sich auf die Empfehlung der STIKO* berufen hat. </w:t>
        <w:br/>
        <w:t xml:space="preserve">Die von der STIKO herausgegebenen Impfempfehlungen werden von Regierungen, Behörden und Gerichten als verbindlich betrachtet und ohne Infragestellung umgesetzt. </w:t>
        <w:br/>
        <w:t xml:space="preserve">Ob diese Kommission neutral beurteilt, ist zweifelhaft, da sie mit der Pharmaindustrie verflochten ist. </w:t>
        <w:br/>
        <w:t xml:space="preserve">So arbeitet z.B. der STIKO-Vorsitzende Prof. H.J. Schmitt im Rahmen von Impfstoffstudien sehr eng mit verschiedenen Herstellern wie GlaxoSmithKline zusammen. </w:t>
        <w:br/>
        <w:t xml:space="preserve">Außerdem erhielt er von Pharmariesen Sanofi einen mit 10.000 Euro dotierten Preis zur „Förderung des Impfgedankens “. </w:t>
        <w:br/>
        <w:t xml:space="preserve">Das pharmakritische „Arznei-Telegramm“ schrieb von „inakzeptabler Intransparenz“ und führte detailliert Zuwendungen auf, die weitere STIKO-Mitglieder von Impfstoffherstellern empfangen haben. </w:t>
        <w:br/>
        <w:t xml:space="preserve">Professor Ulrich Heininger, stellvertretender STIKO-Vorsitzender, gab zu: „Wir haben in der STIKO fast alle Kontakte zur Pharmaindustrie“. </w:t>
        <w:br/>
        <w:t xml:space="preserve">Zudem bestätigte er, dass es keine Daten gibt, um die Wirksamkeit von Impfungen wissenschaftlich zu belegen. </w:t>
        <w:br/>
        <w:t xml:space="preserve">Kann man bei solchen Aussagen von einer derart pharmafreundlichen Institution überhaupt eine neutrale Haltung zur Notwendigkeit von Impfungen erwarten?</w:t>
        <w:br/>
        <w:t xml:space="preserve">  Hvor neutral er Den Stående Vaccinationskommission (STIKO)?</w:t>
        <w:br/>
        <w:t xml:space="preserve"/>
        <w:br/>
        <w:t xml:space="preserve">Da forældrene var uenige om, hvorvidt deres barn skulle vaccineres eller ej, gav en dom fra den højere regionale domstol i Frankfurt den forælder ret, der stolede på STIKO's anbefaling*. </w:t>
        <w:br/>
        <w:t xml:space="preserve"/>
        <w:br/>
        <w:t xml:space="preserve"/>
        <w:br/>
        <w:t xml:space="preserve">De vaccinationsanbefalinger, som STIKO udsteder, betragtes som bindende af regeringer, myndigheder og domstole og gennemføres uden at blive stillet spørgsmålstegn ved dem. </w:t>
        <w:br/>
        <w:t xml:space="preserve"/>
        <w:br/>
        <w:t xml:space="preserve">Det er tvivlsomt, om denne kommission er neutral i sin vurdering, da den er tæt forbundet med medicinalindustrien. </w:t>
        <w:br/>
        <w:t xml:space="preserve"/>
        <w:br/>
        <w:t xml:space="preserve">F.eks. arbejder STIKO's formand, professor H.J. Schmitt, meget tæt sammen med forskellige producenter som GlaxoSmithKline i forbindelse med vaccineundersøgelser. </w:t>
        <w:br/>
        <w:t xml:space="preserve"/>
        <w:br/>
        <w:t xml:space="preserve">Han modtog også en pris på 10.000 euro fra medicinalgiganten Sanofi for at "fremme idéen om vaccination". </w:t>
        <w:br/>
        <w:t xml:space="preserve"/>
        <w:br/>
        <w:t xml:space="preserve">Det farmaceutisk-kritiske Arznei-Telegramm skrev om "uacceptabel uigennemsigtighed" og opregnede i detaljer de fordele, som andre STIKO-medlemmer har modtaget fra vaccineproducenter. </w:t>
        <w:br/>
        <w:t xml:space="preserve"/>
        <w:br/>
        <w:t xml:space="preserve">Professor Ulrich Heininger, næstformand for STIKO, indrømmede: "Vi i STIKO har næsten alle kontakter til medicinalindustrien". </w:t>
        <w:br/>
        <w:t xml:space="preserve"/>
        <w:br/>
        <w:t xml:space="preserve"/>
        <w:br/>
        <w:t xml:space="preserve">Han bekræftede også, at der ikke er nogen data, der videnskabeligt beviser vaccinationers effektivitet. </w:t>
        <w:br/>
        <w:t xml:space="preserve"/>
        <w:br/>
        <w:t xml:space="preserve">Kan man med sådanne udtalelser forvente, at en så farmavenlig institution overhovedet indtager en neutral holdning til nødvendigheden af vaccinationer?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fra bri.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Kilder: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https://www.impfkritik.de/stiko/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https://impfen-nein-danke.de/keine-nutzen-lasten-analysen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http://www.welt.de/wissenschaft/article1674454/Impfanweisungen-aus-der-Pharmaindustrie.html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Dette kan også interessere dig: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#vaccination-da - </w:t>
      </w:r>
      <w:hyperlink w:history="true" r:id="rId24">
        <w:r w:rsidRPr="00F24C6F">
          <w:rPr>
            <w:rStyle w:val="Hyperlink"/>
          </w:rPr>
          <w:t>www.kla.tv/vaccination-da</w:t>
        </w:r>
      </w:hyperlink>
      <w:r w:rsidR="0026191C">
        <w:rPr/>
        <w:br/>
      </w:r>
      <w:r w:rsidR="0026191C">
        <w:rPr/>
        <w:br/>
      </w:r>
      <w:r w:rsidRPr="002B28C8">
        <w:t xml:space="preserve">#Sundhedsmedicin-da - </w:t>
      </w:r>
      <w:hyperlink w:history="true" r:id="rId25">
        <w:r w:rsidRPr="00F24C6F">
          <w:rPr>
            <w:rStyle w:val="Hyperlink"/>
          </w:rPr>
          <w:t>www.kla.tv/Sundhedsmedicin-da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- De andre nyheder ... gratis - uafhængige - ucensurerede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hvad medierne ikke bør tie stille om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Lidt hørt - af folket, for folket!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regular News at </w:t>
      </w:r>
      <w:hyperlink w:history="true" r:id="rId13">
        <w:r w:rsidRPr="001D6477" w:rsidR="001D6477">
          <w:rPr>
            <w:rStyle w:val="Hyperlink"/>
            <w:lang w:val="en-US"/>
          </w:rPr>
          <w:t>www.kla.tv/da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Hold dig opdateret - det er det hele værd!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Gratis tilmelding til vores e-mail-nyhedsbrev her: </w:t>
      </w:r>
      <w:hyperlink w:history="true" r:id="rId14">
        <w:r w:rsidRPr="001D6477">
          <w:rPr>
            <w:rStyle w:val="Hyperlink"/>
            <w:b/>
            <w:lang w:val="en-US"/>
          </w:rPr>
          <w:t>www.kla.tv/abo-en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Sikkerhedsrådgivning: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Desværre bliver modstemmer censureret og undertrykt mere og mere. Så længe vi ikke rapporterer i overensstemmelse med de korporative mediers ideologi og interesser, er vi konstant i fare for, at der vil blive fundet undskyldninger for at lukke eller skade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Så tilmeld dig et internetuafhængigt netværk i dag! Klik her: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www.kla.tv/vernetzung&amp;lang=da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Licens: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Commons-licens med tilskrivning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Spredning og gengivelse er tilladt, hvis Kla.TV med kildeangivelse. Intet indhold må præsenteres uden for sammenhæng.</w:t>
        <w:br/>
        <w:t xml:space="preserve">Statsfinansierede institutioner må ikke anvende den uden skriftlig tilladelse fra Kla.TV. Overtrædelse vil blive retsligt forfulgt.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Hvor neutral er Den Stående Vaccinationskommission (STIKO)?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Online 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www.kla.tv/19729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Udgivet: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01.09.2021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mpfkritik.de/stiko/" TargetMode="External" Id="rId21" /><Relationship Type="http://schemas.openxmlformats.org/officeDocument/2006/relationships/hyperlink" Target="https://impfen-nein-danke.de/keine-nutzen-lasten-analysen" TargetMode="External" Id="rId22" /><Relationship Type="http://schemas.openxmlformats.org/officeDocument/2006/relationships/hyperlink" Target="http://www.welt.de/wissenschaft/article1674454/Impfanweisungen-aus-der-Pharmaindustrie.html" TargetMode="External" Id="rId23" /><Relationship Type="http://schemas.openxmlformats.org/officeDocument/2006/relationships/hyperlink" Target="https://www.kla.tv/vaccination-da" TargetMode="External" Id="rId24" /><Relationship Type="http://schemas.openxmlformats.org/officeDocument/2006/relationships/hyperlink" Target="https://www.kla.tv/Sundhedsmedicin-da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9729" TargetMode="External" Id="rId8" /><Relationship Type="http://schemas.openxmlformats.org/officeDocument/2006/relationships/hyperlink" Target="https://www.kla.tv/da" TargetMode="External" Id="rId13" /><Relationship Type="http://schemas.openxmlformats.org/officeDocument/2006/relationships/hyperlink" Target="https://www.kla.tv/da" TargetMode="External" Id="rId11" /><Relationship Type="http://schemas.openxmlformats.org/officeDocument/2006/relationships/hyperlink" Target="https://www.kla.tv/vernetzung&amp;lang=da" TargetMode="External" Id="rId15" /><Relationship Type="http://schemas.openxmlformats.org/officeDocument/2006/relationships/hyperlink" Target="https://www.kla.tv/abo-en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972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Hvor neutral er Den Stående Vaccinationskommission (STIKO)?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