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2ee41019a54a4c" /><Relationship Type="http://schemas.openxmlformats.org/package/2006/relationships/metadata/core-properties" Target="/package/services/metadata/core-properties/102728b0477d48dab4a5ba715b9330f1.psmdcp" Id="Rb7d723bfd7954a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Rettungsboote nur für versagende Kapitäne?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 Beginn der Wirtschaftskrise verspekulierten Brüssels EU-Abgeordnete aus Gier nach noch mehr EU-Pensionsgeldern so unglaublich viel Geld...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  Beginn  der  Wirtschaftskrise  verspekulierten  Brüssels</w:t>
        <w:br/>
        <w:t xml:space="preserve">EU-Abgeordnete aus Gier nach</w:t>
        <w:br/>
        <w:t xml:space="preserve">noch mehr EU-Pensionsgeldern</w:t>
        <w:br/>
        <w:t xml:space="preserve">so  unglaublich  viel  Geld,  dass</w:t>
        <w:br/>
        <w:t xml:space="preserve">dem  Pensionsfond  2009  zuletzt</w:t>
        <w:br/>
        <w:t xml:space="preserve">85 Millionen Euro fehlten. Nur</w:t>
        <w:br/>
        <w:t xml:space="preserve">auf  Druck  wachsamer  Bürger</w:t>
        <w:br/>
        <w:t xml:space="preserve">hin konnte das klammheimliche</w:t>
        <w:br/>
        <w:t xml:space="preserve">Abwälzen  dieser  gigantischen</w:t>
        <w:br/>
        <w:t xml:space="preserve">Spekulationsverluste  auf  die</w:t>
        <w:br/>
        <w:t xml:space="preserve">europäischen  Steuerzahler  noch</w:t>
        <w:br/>
        <w:t xml:space="preserve">im  letzten  Moment  verhindert</w:t>
        <w:br/>
        <w:t xml:space="preserve">werden.  Während  Millionen</w:t>
        <w:br/>
        <w:t xml:space="preserve">Rentner  jedes  Jahr  weniger</w:t>
        <w:br/>
        <w:t xml:space="preserve">Pensionsgeld ausbezahlt bekommen,  fordern  dieselben  EZB-Banker  jetzt  für  ihre  eigene</w:t>
        <w:br/>
        <w:t xml:space="preserve">Pension  sogar  noch  einen</w:t>
        <w:br/>
        <w:t xml:space="preserve">Inflationsschutz! Dies wollen sie,</w:t>
        <w:br/>
        <w:t xml:space="preserve">von  der  Öffentlichkeit  unbemerkt mittels einer Klage  beim</w:t>
        <w:br/>
        <w:t xml:space="preserve">Europäischen Gerichtshof, durchdrücken und, man glaubt es nicht,</w:t>
        <w:br/>
        <w:t xml:space="preserve">für  sich  alleine  (!)  auch  noch</w:t>
        <w:br/>
        <w:t xml:space="preserve">gesetzlich  garantieren  lassen.</w:t>
        <w:br/>
        <w:t xml:space="preserve">Bonusforderungen  also  darüber</w:t>
        <w:br/>
        <w:t xml:space="preserve">hinaus für eigenes Verschulden?</w:t>
        <w:br/>
        <w:t xml:space="preserve">Udo Ulfkotte fasste dieses  verbrecherische  Vorhaben  bildgewaltig  und  absolut  trefflich  zusammen: „Das  ist  etwa  so,  als</w:t>
        <w:br/>
        <w:t xml:space="preserve">wären  beim  Untergang  der</w:t>
        <w:br/>
        <w:t xml:space="preserve">»Titanic« nur  für  die  Verantwortlichen  auf  der  Kommandobrücke unsinkbare Rettungsboote</w:t>
        <w:br/>
        <w:t xml:space="preserve">vorgesehen gewesen.“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 Zeit, 34. Jahrgang Nr. 12, Freitag, 22. Juni  2012 </w:t>
        <w:rPr>
          <w:sz w:val="18"/>
        </w:rPr>
      </w:r>
      <w:hyperlink w:history="true" r:id="rId21">
        <w:r w:rsidRPr="00F24C6F">
          <w:rPr>
            <w:rStyle w:val="Hyperlink"/>
          </w:rPr>
          <w:rPr>
            <w:sz w:val="18"/>
          </w:rPr>
          <w:t>http://www.schweizerzeit.ch/cms/index.php?page=/News/Pure_Raffgier-667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Rettungsboote nur für versagende Kapitäne?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06.09.2012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News/Pure_Raffgier-667"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Rettungsboote nur für versagende Kapitäne?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