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7755aefb4f4cb4" /><Relationship Type="http://schemas.openxmlformats.org/package/2006/relationships/metadata/core-properties" Target="/package/services/metadata/core-properties/db30a2f8505c428bbfd54c3d3c031ba3.psmdcp" Id="R98d87f4088d14d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Google, Facebook in the dock for attempted genocide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 present there are charges pending against Google, Facebook, Tesla, Alphabeth, NeuraLink for attempted genocide. They are accused in 26 charges of misuse of artificial intelligence (AI) and mobile phone technology.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indictment of corporations such as Google, Facebook, Tesla, Alphabeth and NeuraLink, which is currently pending in federal court in California, is likely to be a milestone in the jurisdiction of the 21st century. In the dock are also big names such as Mark Zuckerberg, Elon Musk, Sergey Brin, Larry Page and Sandar Pichai. They are accused in 26 charges of misuse of artificial intelligence (AI) and mobile phone technology 5 G. They are also accused of complicity and support in genocide as well as organ and human trafficking in China. The prosecution assumes that the accused have gained unimaginable power over all citizens of the world through manipulation with artificial intelligence, without being legitimized for it. These are conspiracy facts, because this indictment shows with what unscrupulous criminal energy the masterminds of Google, Facebook and Co. want to enslave and even select humanity.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https://digitalcommons.law.scu.edu/cgi/viewcontent.cgi?article=3104&amp;context=historical</w:t>
        </w:r>
      </w:hyperlink>
      <w:r w:rsidR="0026191C">
        <w:rPr/>
        <w:br/>
      </w:r>
      <w:r w:rsidR="0026191C">
        <w:rPr/>
        <w:br/>
      </w:r>
      <w:hyperlink w:history="true" r:id="rId22">
        <w:r w:rsidRPr="00F24C6F">
          <w:rPr>
            <w:rStyle w:val="Hyperlink"/>
          </w:rPr>
          <w:rPr>
            <w:sz w:val="18"/>
          </w:rPr>
          <w:t>https://news-for-friends.de/google-facebook-neuralink-wegen-waffen-ki-technologietransfers-mitschuld-am-voelkermord-in-china-und-gefaehrdung-der-menschheit-durch-missbrauch-von-ki-verklagt/</w:t>
        </w:r>
      </w:hyperlink>
      <w:r w:rsidR="0026191C">
        <w:rPr/>
        <w:br/>
      </w:r>
      <w:r w:rsidR="0026191C">
        <w:rPr/>
        <w:br/>
      </w:r>
      <w:hyperlink w:history="true" r:id="rId23">
        <w:r w:rsidRPr="00F24C6F">
          <w:rPr>
            <w:rStyle w:val="Hyperlink"/>
          </w:rPr>
          <w:rPr>
            <w:sz w:val="18"/>
          </w:rPr>
          <w:t>https://youtu.be/9jm4MzsxrJ8</w:t>
        </w:r>
      </w:hyperlink>
      <w:r w:rsidR="0026191C">
        <w:rPr/>
        <w:br/>
      </w:r>
      <w:r w:rsidR="0026191C">
        <w:rPr/>
        <w:br/>
      </w:r>
      <w:hyperlink w:history="true" r:id="rId24">
        <w:r w:rsidRPr="00F24C6F">
          <w:rPr>
            <w:rStyle w:val="Hyperlink"/>
          </w:rPr>
          <w:rPr>
            <w:sz w:val="18"/>
          </w:rPr>
          <w:t>https://theaiorganization.com/obama-google-bidens-clinton-schmidt-sued-in-fed-court-weaponized-ai-bio-tech-transfer-endangering-the-lives-of-all-people-complicity-to-slave-camps-china</w:t>
        </w:r>
      </w:hyperlink>
      <w:r w:rsidRPr="002B28C8">
        <w:t xml:space="preserve">,</w:t>
        <w:rPr>
          <w:sz w:val="18"/>
        </w:rPr>
      </w:r>
      <w:r w:rsidR="0026191C">
        <w:rPr/>
        <w:br/>
      </w:r>
      <w:r w:rsidR="0026191C">
        <w:rPr/>
        <w:br/>
      </w:r>
      <w:hyperlink w:history="true" r:id="rId25">
        <w:r w:rsidRPr="00F24C6F">
          <w:rPr>
            <w:rStyle w:val="Hyperlink"/>
          </w:rPr>
          <w:rPr>
            <w:sz w:val="18"/>
          </w:rPr>
          <w:t>https://www.youtube.com/watch?v=fHIL04s_E6o&amp;feature=youtu.be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Google, Facebook in the dock for attempted genocide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www.kla.tv/17347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gitalcommons.law.scu.edu/cgi/viewcontent.cgi?article=3104&amp;context=historical" TargetMode="External" Id="rId21" /><Relationship Type="http://schemas.openxmlformats.org/officeDocument/2006/relationships/hyperlink" Target="https://news-for-friends.de/google-facebook-neuralink-wegen-waffen-ki-technologietransfers-mitschuld-am-voelkermord-in-china-und-gefaehrdung-der-menschheit-durch-missbrauch-von-ki-verklagt/" TargetMode="External" Id="rId22" /><Relationship Type="http://schemas.openxmlformats.org/officeDocument/2006/relationships/hyperlink" Target="https://youtu.be/9jm4MzsxrJ8" TargetMode="External" Id="rId23" /><Relationship Type="http://schemas.openxmlformats.org/officeDocument/2006/relationships/hyperlink" Target="https://theaiorganization.com/obama-google-bidens-clinton-schmidt-sued-in-fed-court-weaponized-ai-bio-tech-transfer-endangering-the-lives-of-all-people-complicity-to-slave-camps-china" TargetMode="External" Id="rId24" /><Relationship Type="http://schemas.openxmlformats.org/officeDocument/2006/relationships/hyperlink" Target="https://www.youtube.com/watch?v=fHIL04s_E6o&amp;feature=youtu.b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4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Google, Facebook in the dock for attempted genocide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