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6a49e99081f4f48" /><Relationship Type="http://schemas.openxmlformats.org/package/2006/relationships/metadata/core-properties" Target="/package/services/metadata/core-properties/0700490973a94ac18ecf5c188cbf58bf.psmdcp" Id="Re8b41d2ebfe9479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 Zach Bush – Corona Symptoms caused by poisoning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Zach Bush is an American specialist in internal medicine. In an interview with the investigative journalist Del Bigtree, Dr. Bush explains the observation of some doctors that patients who were poisoned show exactly the same symptoms which are attributed to corona infections. 9 out of 10 patients died. This puts us on alert…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Dr. Zach Bush is an American specialist in internal medicine. In an interview with the investigative journalist Del Bigtree, Dr. Bush explains the observation of some doctors that patients who were poisoned show exactly the same symptoms which are attributed to corona infections. Tragically 9 out of 10 patients died because the wrong treatment with ventilators, which is typical for corona cases, was applied in their situation. An interesting aspect which should be investigated closer.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1">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 Zach Bush – Corona Symptoms caused by poisoning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www.kla.tv/17223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oronavirus-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22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 Zach Bush – Corona Symptoms caused by poisoning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