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45cf37223349b5" /><Relationship Type="http://schemas.openxmlformats.org/package/2006/relationships/metadata/core-properties" Target="/package/services/metadata/core-properties/e9a3f19f4c3544708e0477a7f77cbd25.psmdcp" Id="Rbd6a06c7840f42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Şeker yerine izoglukoz; yeni patlayıcı  bir zehir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Halkın dikkatini çekmeden, AB gıda ürünlerinde bulunan geleneksel şekerin yerini Amerikan izoglukozu almış bulunuyor. Genellikle fruktoz veya glikoz şurubu olarak ilan edilen izoglikoz, çikolata, ekmek, pişmiş ürünler, makarna, tatlılar veya ızgara soslarında kullanılan yapay olarak üretilen bir endüstriyel şeker şurubudur.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Şeker yerine izoglukoz; yeni patlayıcı  bir zehir</w:t>
        <w:br/>
        <w:t xml:space="preserve"/>
        <w:br/>
        <w:t xml:space="preserve">Halkın dikkatini çekmeden, AB gıda ürünlerinde bulunan geleneksel şekerin yerini Amerikan izoglukozu almış bulunuyor. Genellikle fruktoz veya glikoz şurubu olarak ilan edilen izoglikoz, çikolata, ekmek, pişmiş ürünler, makarna, tatlılar veya ızgara soslarında kullanılan yapay olarak üretilen bir endüstriyel şeker şurubudur.</w:t>
        <w:br/>
        <w:t xml:space="preserve">Yale Üniversitesi'nden Amerikalı araştırmacı Kathleen Page'e göre, izoglukoz, diyabet, obezite, karın krampları, bulantı, şişkinlik,kafa ağrısı, ishal veya rahatsızlıklar dahil olmak üzere birçok günlük rahatsızlığın nedenidir.</w:t>
        <w:br/>
        <w:t xml:space="preserve">Çeşitli çalışmalar sonuç olarak kanser, kısırlık, Alzheimer hastalığı, Parkinson hastalığı ve depresyonu göstermektedir. Los Angeles’teki California Üniversitesi'ndeki bilim adamları, fareler üzerinde yapılan deneylerde genetik değişiklikler keşfetti. Nüfusumuz kasıtlı olarak hastalanmalı mı, hatta kasten azaltılmalı mıdır?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ab'dan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Kaynaklar:</w:t>
      </w:r>
    </w:p>
    <w:p w:rsidRPr="00C534E6" w:rsidR="00F202F1" w:rsidP="00C534E6" w:rsidRDefault="00F202F1">
      <w:pPr>
        <w:spacing w:after="160"/>
        <w:rPr>
          <w:rStyle w:val="edit"/>
          <w:rFonts w:ascii="Arial" w:hAnsi="Arial" w:cs="Arial"/>
          <w:color w:val="000000"/>
          <w:szCs w:val="18"/>
        </w:rPr>
      </w:pPr>
      <w:r w:rsidRPr="002B28C8">
        <w:t xml:space="preserve">Kaynaklar( Almanca) :</w:t>
        <w:rPr>
          <w:sz w:val="18"/>
        </w:rPr>
      </w:r>
      <w:r w:rsidR="0026191C">
        <w:rPr/>
        <w:br/>
      </w:r>
      <w:hyperlink w:history="true" r:id="rId21">
        <w:r w:rsidRPr="00F24C6F">
          <w:rPr>
            <w:rStyle w:val="Hyperlink"/>
          </w:rPr>
          <w:rPr>
            <w:sz w:val="18"/>
          </w:rPr>
          <w:t>https://www.evidero.de/schaedlicher-maissirup</w:t>
        </w:r>
      </w:hyperlink>
      <w:r w:rsidR="0026191C">
        <w:rPr/>
        <w:br/>
      </w:r>
      <w:r w:rsidR="0026191C">
        <w:rPr/>
        <w:br/>
      </w:r>
      <w:hyperlink w:history="true" r:id="rId22">
        <w:r w:rsidRPr="00F24C6F">
          <w:rPr>
            <w:rStyle w:val="Hyperlink"/>
          </w:rPr>
          <w:rPr>
            <w:sz w:val="18"/>
          </w:rPr>
          <w:t>https://unsere-natur.net/neues-turbogift-isoglukose-aus-den-usa-still-und-heimlich-in-europa-zugelassen/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Bu da ilginizi çekebilir: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Hür ve alternatif Haberer... – Bağımsız – Sansürsüz...</w:t>
      </w:r>
    </w:p>
    <w:p w:rsidRPr="009779AD" w:rsidR="00FF4982" w:rsidP="00FF4982" w:rsidRDefault="00FF4982">
      <w:pPr>
        <w:pStyle w:val="Listenabsatz"/>
        <w:keepNext/>
        <w:keepLines/>
        <w:numPr>
          <w:ilvl w:val="0"/>
          <w:numId w:val="1"/>
        </w:numPr>
        <w:ind w:start="714" w:hanging="357"/>
        <w:rPr/>
      </w:pPr>
      <w:r>
        <w:rPr/>
        <w:t>medyalaın saklamaması gerekenler ...</w:t>
      </w:r>
    </w:p>
    <w:p w:rsidRPr="009779AD" w:rsidR="00FF4982" w:rsidP="00FF4982" w:rsidRDefault="00FF4982">
      <w:pPr>
        <w:pStyle w:val="Listenabsatz"/>
        <w:keepNext/>
        <w:keepLines/>
        <w:numPr>
          <w:ilvl w:val="0"/>
          <w:numId w:val="1"/>
        </w:numPr>
        <w:ind w:start="714" w:hanging="357"/>
        <w:rPr/>
      </w:pPr>
      <w:r>
        <w:rPr/>
        <w:t>Halktan halk için ve genelde duyulmayan şeyler...</w:t>
      </w:r>
    </w:p>
    <w:p w:rsidRPr="001D6477" w:rsidR="00FF4982" w:rsidP="001D6477" w:rsidRDefault="00FF4982">
      <w:pPr>
        <w:pStyle w:val="Listenabsatz"/>
        <w:keepNext/>
        <w:keepLines/>
        <w:numPr>
          <w:ilvl w:val="0"/>
          <w:numId w:val="1"/>
        </w:numPr>
        <w:ind w:start="714" w:hanging="357"/>
        <w:rPr/>
      </w:pPr>
      <w:r w:rsidRPr="001D6477">
        <w:rPr/>
        <w:t xml:space="preserve">de düzenli bilgiler </w:t>
      </w:r>
      <w:hyperlink w:history="true" r:id="rId13">
        <w:r w:rsidRPr="001D6477" w:rsidR="001D6477">
          <w:rPr>
            <w:rStyle w:val="Hyperlink"/>
          </w:rPr>
          <w:t>www.kla.tv/tr</w:t>
        </w:r>
      </w:hyperlink>
    </w:p>
    <w:p w:rsidRPr="001D6477" w:rsidR="00FF4982" w:rsidP="001D6477" w:rsidRDefault="00FF4982">
      <w:pPr>
        <w:keepNext/>
        <w:keepLines/>
        <w:ind w:firstLine="357"/>
        <w:rPr/>
      </w:pPr>
      <w:r w:rsidRPr="001D6477">
        <w:rPr/>
        <w:t>Bizimle kalmaya değer!</w:t>
      </w:r>
    </w:p>
    <w:p w:rsidRPr="006C4827" w:rsidR="00C534E6" w:rsidP="00C534E6" w:rsidRDefault="001D6477">
      <w:pPr>
        <w:keepLines/>
        <w:spacing w:after="160"/>
        <w:rPr>
          <w:rStyle w:val="Hyperlink"/>
          <w:b/>
        </w:rPr>
      </w:pPr>
      <w:r w:rsidRPr="001D6477">
        <w:rPr>
          <w:rFonts w:ascii="Arial" w:hAnsi="Arial" w:cs="Arial"/>
          <w:b/>
          <w:sz w:val="18"/>
          <w:szCs w:val="18"/>
        </w:rPr>
        <w:t xml:space="preserve">E-posta bültenimize buradan ücretsiz abonelik: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Güvenlik uyarısı:</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rPr>
      </w:pPr>
      <w:r w:rsidRPr="006C4827">
        <w:rPr>
          <w:rFonts w:ascii="Arial" w:hAnsi="Arial" w:cs="Arial"/>
          <w:b/>
          <w:sz w:val="18"/>
          <w:szCs w:val="18"/>
        </w:rPr>
        <w:t xml:space="preserve">Bu yüzden, bugünden itibaren internetten ağa bağlanın!</w:t>
        <w:br/>
        <w:t xml:space="preserve">Buraya Tıkla:</w:t>
      </w:r>
      <w:r w:rsidRPr="006C4827" w:rsidR="00C60E18">
        <w:rPr>
          <w:rFonts w:ascii="Arial" w:hAnsi="Arial" w:cs="Arial"/>
          <w:sz w:val="18"/>
          <w:szCs w:val="18"/>
        </w:rPr>
        <w:t xml:space="preserve"> </w:t>
      </w:r>
      <w:hyperlink w:history="true" r:id="rId15">
        <w:r w:rsidRPr="006C4827" w:rsidR="00C60E18">
          <w:rPr>
            <w:rStyle w:val="Hyperlink"/>
            <w:b/>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Şeker yerine izoglukoz; yeni patlayıcı  bir zehir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Internet bağlantısı:</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www.kla.tv/17052</w:t>
            </w:r>
          </w:hyperlink>
          <w:r w:rsidRPr="00B9284F" w:rsidR="00F33FD6">
            <w:rPr>
              <w:rFonts w:ascii="Arial" w:hAnsi="Arial" w:cs="Arial"/>
              <w:sz w:val="18"/>
            </w:rPr>
            <w:t xml:space="preserve"> | </w:t>
          </w:r>
          <w:r>
            <w:rPr>
              <w:rFonts w:ascii="Arial" w:hAnsi="Arial" w:cs="Arial"/>
              <w:b/>
              <w:sz w:val="18"/>
            </w:rPr>
            <w:t xml:space="preserve">Yayın tarihi: </w:t>
          </w:r>
          <w:r w:rsidRPr="00B9284F" w:rsidR="00F33FD6">
            <w:rPr>
              <w:rFonts w:ascii="Arial" w:hAnsi="Arial" w:cs="Arial"/>
              <w:sz w:val="18"/>
            </w:rPr>
            <w:t xml:space="preserve">18.08.2020</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videro.de/schaedlicher-maissirup" TargetMode="External" Id="rId21" /><Relationship Type="http://schemas.openxmlformats.org/officeDocument/2006/relationships/hyperlink" Target="https://unsere-natur.net/neues-turbogift-isoglukose-aus-den-usa-still-und-heimlich-in-europa-zugelas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52"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Şeker yerine izoglukoz; yeni patlayıcı  bir zehir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