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f8ecdb4ba36c466f" /><Relationship Type="http://schemas.openxmlformats.org/package/2006/relationships/metadata/core-properties" Target="/package/services/metadata/core-properties/ccd7ec7d7e314b41a9bb5d2d86b4514a.psmdcp" Id="Ra71ada125e2842e3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Воспитание через разговор и понимание?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Если вы желаете дать детям детство, вам необходимо много покоя и времени для того, чтобы направлять, сопровождать, упражняться и принимать за детей решения. По словам детского психиатра Винтерхоффа, взрослые в середине 1990-х годов углубились в оцифровку и неосознанно отменили при этом детство.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Если вы желаете дать детям детство, вам необходимо много покоя и времени для того, чтобы направлять, сопровождать, упражняться и принимать за детей решения. По словам детского психиатра Винтерхоффа, взрослые в середине 1990-х годов углубились в оцифровку и неосознанно отменили при этом детство. Заявление детского и подросткового психиатра попадает в точку: «Мы превратили детей в маленьких взрослых, потому что в обществе доминирует представление, что можно воспитывать разговорами и разъяснениями». Но какие последствия?</w:t>
        <w:br/>
        <w:t xml:space="preserve">• При трудностях у них появляется либо категорический отказ, либо преувеличенно амбициозная деятельность.</w:t>
        <w:br/>
        <w:t xml:space="preserve">• В социальной сфере задают тон в основном дети.</w:t>
        <w:br/>
        <w:t xml:space="preserve">• В конфликтах они никогда реально не видят своего личного участия. Всегда виноваты другие или обстоятельства.</w:t>
        <w:br/>
        <w:t xml:space="preserve">• Ребёнок не принимает сравнения.</w:t>
        <w:br/>
        <w:t xml:space="preserve">• В жизни преобладает принцип удовольствия и настроения.</w:t>
        <w:br/>
        <w:t xml:space="preserve">Винтерхофф говорит: «Мы, взрослые, упустили привить этим людям в детстве эмоциональные и социальные функции психики, поэтому у них их нет. У нас всё больше детей и подростков, имеющих уровень зрелости маленьких детей».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doa.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https://www.youtube.com/watch?v=zzLM3CrfYm0</w:t>
        </w:r>
      </w:hyperlink>
      <w:r w:rsidRPr="002B28C8">
        <w:t xml:space="preserve">(ab Min. 39)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#Psihiatrija - Психиатрия - </w:t>
      </w:r>
      <w:hyperlink w:history="true" r:id="rId22">
        <w:r w:rsidRPr="00F24C6F">
          <w:rPr>
            <w:rStyle w:val="Hyperlink"/>
          </w:rPr>
          <w:t>www.kla.tv/Psihiatrija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Воспитание через разговор и понимание?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www.kla.tv/16267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30.04.2020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youtube.com/watch?v=zzLM3CrfYm0" TargetMode="External" Id="rId21" /><Relationship Type="http://schemas.openxmlformats.org/officeDocument/2006/relationships/hyperlink" Target="https://www.kla.tv/Psihiatrija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6267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6267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Воспитание через разговор и понимание?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