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f5c697573e1444d" /><Relationship Type="http://schemas.openxmlformats.org/package/2006/relationships/metadata/core-properties" Target="/package/services/metadata/core-properties/eadf0845390c46c4bdbf91693c664f33.psmdcp" Id="R8584da308c414a5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Обязательная вакцинация: Сегодня телята - завтра ребята?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"Полицейский контингент из 20 человек..." Выдержка из отчета о преступлении? К сожалению, нет! Здесь вы можете увидеть свидетельское показание фермерской семьи из Шварцвальда, которая была вынуждена сделать прививку от "«синего языка»" своему крупному рогатому скоту и овцам. Грозит ли "Закон о защите от кори" нашим детям аналогичными действиями органов власти, как и в упомянутом здесь случае?</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14 ноября 2019 года был принят так называемый закон "О защите от кори", который утвержден Федеральным советом 20 декабря 2019 года. Kla.TV уже сообщал об этом 15 ноября 2019 года. Несмотря на то, что тема весьма спорная, обязательная вакцинация вступит в силу с 1 марта 2020 года под угрозой высоких штрафов за ее несоблюдение. </w:t>
        <w:br/>
        <w:t xml:space="preserve"/>
        <w:br/>
        <w:t xml:space="preserve">Если принуждение необходимо для того, чтобы убедить людей в чем-то "хорошем", то истинное намерение, стоящее за предполагаемой выгодой, должно быть поставлено под сомнение.</w:t>
        <w:br/>
        <w:t xml:space="preserve"/>
        <w:br/>
        <w:t xml:space="preserve">Семья фермеров из Виттнау в Шварцвальде в настоящее время испытывает на себе жесткость обязательной вакцинации. Они были вынуждены привить свой скот против болезни "синего языка" (блютанга). Последствия оказались катастрофическими. Хотя с 2011 года общая обязательная вакцинация против этого заболевания больше не проводится, закон о здоровье животных дает право ответственным органам принимать такие меры, как обязательная вакцинация в случае вспышки заболевания. </w:t>
        <w:br/>
        <w:t xml:space="preserve">Согласно официальной информации, "синий язык" - это вирусное заболевание, передаваемое насекомыми таким жвачным животным, как овцы, крупный рогатый скот и козы. Симптомами заболевания являются изменения слизистых оболочек рта и носа пораженных животных. Воспалительные процессы могут привести к параличу в области копыт. По данным Института Фридриха-Леффлера, инфекция от животного человеку и другому животному не передается, и поэтому до настоящего времени не было зарегистрировано ни одной массовой вспышки заболевания среди животных. Тем не менее, даже малейшее подозрение на болезнь влечет за собой создание запретной зоны в 150 км вокруг фермы. </w:t>
        <w:br/>
        <w:t xml:space="preserve">В период с 2008 по 2010 год уже существовала общая обязательная вакцинация от "синего языка". Это обязательство было отменено, когда в Баварии было признано 190 случаев нанесения ущерба вследствие вакцинации крупного рогатого скота, овец и коз, и страховой компании пришлось выплатить 204 000 евро в качестве компенсации.</w:t>
        <w:br/>
        <w:t xml:space="preserve">После того, как в декабре 2018 года в Баден-Вюртемберге впервые с 2009 года произошел случай "синего языка", была создана большая запретная зона. Поэтому невакцинированных животных нельзя перевозить и продавать без свидетельства о вакцинации или сертификата о здоровье. Однако многие фермеры уже давно знают, что вакцинация против "синего языка" так же имеет риски, и поэтому все меньше и меньше фермеров готовы на прививки добровольно. Так же обстоит дело с фермером из Виттнау, который получил запрос на вакцинацию от ветеринарной службы после положительного теста на заболевание "синий язык" одного из животных. </w:t>
        <w:br/>
        <w:t xml:space="preserve">Через полгода после этого теста независимый ветеринар осмотрел его стадо крупного рогатого скота и овец. Он удостоверил его в том, что у животных нет никаких признаков "синего языка", и что они находятся в полном здравии. При заявленном инкубационном периоде не более 4 недель, случаи распространения заболевания стали бы очевидны уже давно. Тем не менее, по распоряжению ветеринарного управления Фрайбурга была проведена обязательная вакцинация. </w:t>
        <w:br/>
        <w:t xml:space="preserve">Послушайте показание свидетеля, которое мы получили как жалобу. "В мероприятии приняли участие около 10 сотрудников ветеринарной службы Брейсгау-Хохшварцвальда, которые запросили полицейский контингент численностью около 20 человек для обеспечения безопасности своей работы. Им противостояли около 15 противников срочной вакцинации и активистов движения за благополучие животных. Полиция установила блокпост против соседей и соседних фермеров, которые хотели поддержать фермера Лоренца. После принудительной вакцинации в коровнике стадо овец, принадлежащих ферме, было вакцинировано под охраной полиции на отдаленном пастбище вдали от посторонних глаз. И это несмотря на то, что ветеринары изначально заверили фермера, что только около десяти животных стада будут вакцинированы, так как 90% женских особей на момент принятия принудительной меры были беременны. Владелец стада хотел избежать одновременного вреда здоровью овец и особенно находящихся под угрозой неродившихся ягнят. Однако, вопреки обещанию, ветеринарный отряд сделал прививку всему стаду, что имело серьезные последствия: уже на следующий день на пастбище лежала первая умершая овца со следами кровотечения из черепа и области ануса. Поскольку на следующий день после принудительной вакцинации фермер сразу же подал жалобу на ветеринарную контору, сотрудники ветеринарной конторы вновь появились на пастбище с полицейским отрядом, чтобы забрать мертвое животное. Будь то с целью получения доказательств или, скорее, для сокрытия следов – это еще предстоит увидеть, потому что ужас для фермера одной мертвой овцой не закончился. Тем временем число животных, умерших в результате вакцинации, увеличилось до шести. Два теленка и два ягненка родились мертвыми, а также умерла одна молодая корова. Кроме того, большинство животных заболели. Они апатичны, пошатываются и кричат или стонут, иногда целыми днями. У коров на 40% снизился удой".</w:t>
        <w:br/>
        <w:t xml:space="preserve">Помимо ущерба в виде погибших и больных животных семья крестьянина Лоренца должна взять на себя и расходы на полицейскую операцию.</w:t>
        <w:br/>
        <w:t xml:space="preserve">Здесь обоснованный вопрос о смысле этой обязательной вакцинации. Да, есть подозрение, что эта принудительная мера была осуществлена в качестве превентивной, так сказать, для того, чтобы удержать других фермеров от растущего сопротивления вакцинации животных.</w:t>
        <w:br/>
        <w:t xml:space="preserve">Кроме того, такое несоразмерное применение силы полицией дает ясно понять, чего можно опасаться в связи с принудительной вакцинацией от кори при обращении с людьми. Следовательно, вопрос не праздный: завтра будет не только скот, но и наши дети?</w:t>
        <w:br/>
        <w:t xml:space="preserve">Критика в отношении вакцинации и отказ от вакцинации не обязательно означают отсутствие ответственности перед широкой общественностью, как часто утверждают сторонники вакцинации от фармацевтической промышленности, политики и средств массовой информации. Фермеры, как правило, лучше знают, что действительно полезно для их животных, как и родители - для их детей. Не слишком ли безответственно применять грубую силу и проявлять невежество в отношении пострадавших, чтобы обеспечить принудительную вакцинацию? </w:t>
        <w:br/>
        <w:t xml:space="preserve">Подумайте также о том, кому из ваших знакомых этот выпуск мог бы быть полезен. </w:t>
        <w:br/>
        <w:t xml:space="preserve">Kla.tv будет продолжать работать над этой темой для Вас...</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ham./pg.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Zeugenbericht</w:t>
        <w:rPr>
          <w:sz w:val="18"/>
        </w:rPr>
      </w:r>
      <w:r w:rsidR="0026191C">
        <w:rPr/>
        <w:br/>
      </w:r>
      <w:hyperlink w:history="true" r:id="rId21">
        <w:r w:rsidRPr="00F24C6F">
          <w:rPr>
            <w:rStyle w:val="Hyperlink"/>
          </w:rPr>
          <w:rPr>
            <w:sz w:val="18"/>
          </w:rPr>
          <w:t>https://www.kla.tv/15209</w:t>
        </w:r>
      </w:hyperlink>
      <w:r w:rsidR="0026191C">
        <w:rPr/>
        <w:br/>
      </w:r>
      <w:hyperlink w:history="true" r:id="rId22">
        <w:r w:rsidRPr="00F24C6F">
          <w:rPr>
            <w:rStyle w:val="Hyperlink"/>
          </w:rPr>
          <w:rPr>
            <w:sz w:val="18"/>
          </w:rPr>
          <w:t>https://www.bundesgesundheitsministerium.de/impfpflicht.html</w:t>
        </w:r>
      </w:hyperlink>
      <w:r w:rsidR="0026191C">
        <w:rPr/>
        <w:br/>
      </w:r>
      <w:hyperlink w:history="true" r:id="rId23">
        <w:r w:rsidRPr="00F24C6F">
          <w:rPr>
            <w:rStyle w:val="Hyperlink"/>
          </w:rPr>
          <w:rPr>
            <w:sz w:val="18"/>
          </w:rPr>
          <w:t>https://www.impf-report.de/pressemeldungen/2009022602.html</w:t>
        </w:r>
      </w:hyperlink>
      <w:r w:rsidR="0026191C">
        <w:rPr/>
        <w:br/>
      </w:r>
      <w:r w:rsidR="0026191C">
        <w:rPr/>
        <w:br/>
      </w:r>
      <w:hyperlink w:history="true" r:id="rId24">
        <w:r w:rsidRPr="00F24C6F">
          <w:rPr>
            <w:rStyle w:val="Hyperlink"/>
          </w:rPr>
          <w:rPr>
            <w:sz w:val="18"/>
          </w:rPr>
          <w:t>https://umwelt.hessen.de/verbraucher/tiergesundheit-tierseuchen/tierkrankheiten-tierseuchen/blauzungenkrankheit</w:t>
        </w:r>
      </w:hyperlink>
      <w:r w:rsidR="0026191C">
        <w:rPr/>
        <w:br/>
      </w:r>
      <w:r w:rsidR="0026191C">
        <w:rPr/>
        <w:br/>
      </w:r>
      <w:hyperlink w:history="true" r:id="rId25">
        <w:r w:rsidRPr="00F24C6F">
          <w:rPr>
            <w:rStyle w:val="Hyperlink"/>
          </w:rPr>
          <w:rPr>
            <w:sz w:val="18"/>
          </w:rPr>
          <w:t>www.br.de/nachrichten/bayern/blauzungenkrankheit-nur-gefaehrlich-fuer-wiederkaeuer,RRJaaYD</w:t>
        </w:r>
      </w:hyperlink>
      <w:r w:rsidR="0026191C">
        <w:rPr/>
        <w:br/>
      </w:r>
      <w:r w:rsidR="0026191C">
        <w:rPr/>
        <w:br/>
      </w:r>
      <w:hyperlink w:history="true" r:id="rId26">
        <w:r w:rsidRPr="00F24C6F">
          <w:rPr>
            <w:rStyle w:val="Hyperlink"/>
          </w:rPr>
          <w:rPr>
            <w:sz w:val="18"/>
          </w:rPr>
          <w:t>https://mlr.baden-wuerttemberg.de/de/unsere-themen/tierschutz-tiergesundheit/tiergesundheit/tierkrankheiten-tierseuchen-zoonosen/blauzungenkrankheit/</w:t>
        </w:r>
      </w:hyperlink>
      <w:r w:rsidR="0026191C">
        <w:rPr/>
        <w:br/>
      </w:r>
      <w:r w:rsidR="0026191C">
        <w:rPr/>
        <w:br/>
      </w:r>
      <w:hyperlink w:history="true" r:id="rId27">
        <w:r w:rsidRPr="00F24C6F">
          <w:rPr>
            <w:rStyle w:val="Hyperlink"/>
          </w:rPr>
          <w:rPr>
            <w:sz w:val="18"/>
          </w:rPr>
          <w:t>https://www.karlsruhe.de/b4/buergerdienste/luv/veterinaer/bt.de</w:t>
        </w:r>
      </w:hyperlink>
      <w:r w:rsidR="0026191C">
        <w:rPr/>
        <w:br/>
      </w:r>
      <w:r w:rsidR="0026191C">
        <w:rPr/>
        <w:br/>
      </w:r>
      <w:hyperlink w:history="true" r:id="rId28">
        <w:r w:rsidRPr="00F24C6F">
          <w:rPr>
            <w:rStyle w:val="Hyperlink"/>
          </w:rPr>
          <w:rPr>
            <w:sz w:val="18"/>
          </w:rPr>
          <w:t>https://www.openagrar.de/servlets/MCRFileNodeServlet/openagrar_derivate_00023050/Steckbrief-Blauzungenkrankheit-2019-08-29.pdf%29</w:t>
        </w:r>
      </w:hyperlink>
      <w:r w:rsidR="0026191C">
        <w:rPr/>
        <w:br/>
      </w:r>
      <w:r w:rsidR="0026191C">
        <w:rPr/>
        <w:br/>
      </w:r>
      <w:hyperlink w:history="true" r:id="rId29">
        <w:r w:rsidRPr="00F24C6F">
          <w:rPr>
            <w:rStyle w:val="Hyperlink"/>
          </w:rPr>
          <w:rPr>
            <w:sz w:val="18"/>
          </w:rPr>
          <w:t>https://www.agrarheute.com/tier/rind/wichtige-fakten-blauzungenkrankheit-531795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#Farma - Фарма - </w:t>
      </w:r>
      <w:hyperlink w:history="true" r:id="rId30">
        <w:r w:rsidRPr="00F24C6F">
          <w:rPr>
            <w:rStyle w:val="Hyperlink"/>
          </w:rPr>
          <w:t>www.kla.tv/Farma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Обязательная вакцинация: Сегодня телята - завтра ребята?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www.kla.tv/16078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07.04.2020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5209" TargetMode="External" Id="rId21" /><Relationship Type="http://schemas.openxmlformats.org/officeDocument/2006/relationships/hyperlink" Target="https://www.bundesgesundheitsministerium.de/impfpflicht.html" TargetMode="External" Id="rId22" /><Relationship Type="http://schemas.openxmlformats.org/officeDocument/2006/relationships/hyperlink" Target="https://www.impf-report.de/pressemeldungen/2009022602.html" TargetMode="External" Id="rId23" /><Relationship Type="http://schemas.openxmlformats.org/officeDocument/2006/relationships/hyperlink" Target="https://umwelt.hessen.de/verbraucher/tiergesundheit-tierseuchen/tierkrankheiten-tierseuchen/blauzungenkrankheit" TargetMode="External" Id="rId24" /><Relationship Type="http://schemas.openxmlformats.org/officeDocument/2006/relationships/hyperlink" Target="https://www.br.de/nachrichten/bayern/blauzungenkrankheit-nur-gefaehrlich-fuer-wiederkaeuer,RRJaaYD" TargetMode="External" Id="rId25" /><Relationship Type="http://schemas.openxmlformats.org/officeDocument/2006/relationships/hyperlink" Target="https://mlr.baden-wuerttemberg.de/de/unsere-themen/tierschutz-tiergesundheit/tiergesundheit/tierkrankheiten-tierseuchen-zoonosen/blauzungenkrankheit/" TargetMode="External" Id="rId26" /><Relationship Type="http://schemas.openxmlformats.org/officeDocument/2006/relationships/hyperlink" Target="https://www.karlsruhe.de/b4/buergerdienste/luv/veterinaer/bt.de" TargetMode="External" Id="rId27" /><Relationship Type="http://schemas.openxmlformats.org/officeDocument/2006/relationships/hyperlink" Target="https://www.openagrar.de/servlets/MCRFileNodeServlet/openagrar_derivate_00023050/Steckbrief-Blauzungenkrankheit-2019-08-29.pdf%29" TargetMode="External" Id="rId28" /><Relationship Type="http://schemas.openxmlformats.org/officeDocument/2006/relationships/hyperlink" Target="https://www.agrarheute.com/tier/rind/wichtige-fakten-blauzungenkrankheit-531795" TargetMode="External" Id="rId29" /><Relationship Type="http://schemas.openxmlformats.org/officeDocument/2006/relationships/hyperlink" Target="https://www.kla.tv/Farma"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07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0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Обязательная вакцинация: Сегодня телята - завтра ребята?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