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7cd691355e4a92" /><Relationship Type="http://schemas.openxmlformats.org/package/2006/relationships/metadata/core-properties" Target="/package/services/metadata/core-properties/8b3a025f768747f8a4bc5da1a10db926.psmdcp" Id="R6483ec9291a042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Smartphone: Seine Stärken und Tücken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Smartphone ist mittlerweile doch total wichtig und unersetzlich geworden, oder? Aber hat der damit verbundene flächendeckende Netzanschluss auch negative Auswirkungen
auf Tier und Umwelt? Ein Erfahrungsbericht.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Ja Hallo ich bin die Ute und lebe mit meiner Familie auf dem Hof. Und wie ihr sehen könnt, geht auch an uns die Technik nicht vorüber.</w:t>
        <w:br/>
        <w:t xml:space="preserve">Ja mit dem Smartphone kann man ja die tollsten Dinge machen: Fotos und Videos in den Sozialen Netzwerken hin und her schicken, telefonieren, per Facebook, Whatsapp und Co. kommunizieren, das Internet in jeder Lebenslage um Rat fragen, Zeit mit Spielen vertreiben, an Termine erinnern lassen usw. Auf den ersten Blick eine ganz tolle Erfindung.</w:t>
        <w:br/>
        <w:t xml:space="preserve">Damit man all die Vorteile zu jeder Zeit nutzen kann, braucht man einen flächendeckenden Netzanschluss und das bedeutet gut bestückte Funkmasten. Wir sind hier auf unserem Tierhof, mit unseren 5 Pferden, 3 Kühen, einem Kälbchen, ein paar Hühnern und einem glücklichen Gänsepaar. Wichtig für uns ist, dass wir die Tiere artgerecht halten können und es ihnen gut geht. Zu Beginn haben wir die vielen Vorteile des Smartphones aufgezeigt. Aber es gibt auch noch eine andere Seite des Smartphones, nämlich die dauerhafte Strahlenbelastung, die wir euch mit einem Messgerät zeigen können. </w:t>
        <w:br/>
        <w:t xml:space="preserve">Wir haben unsere zwei Kühe, Halma und Anita 2009 in Bayern als eine vom Aussterben bedrohte Tierrasse gekauft. In den ersten Jahren waren die Geburten völlig unproblematisch. Dann kam der Funkturm in die Nachbargemeinde. Zunächst haben wir uns überhaupt nichts dabei gedacht. Nach einiger Zeit hatten wir zwei Todgeburten zu beklagen. Dabei hatte auch unsere Halma ihr Leben verloren. Daraufhin folgten noch drei Fehlgeburten in der Hälfte der Trächtigkeit. Unsere Ann ist in der Zwischenzeit die Einzigst normale Geburt. Uns lässt es aufmerken, ob es da nicht Zusammenhänge gibt zwischen der Strahlenbelastung und den Fehl-, bzw. Totgeburten.</w:t>
        <w:br/>
        <w:t xml:space="preserve">Wir haben daraufhin recherchiert und haben noch mehrere andere Höfe, die das gleiche zu beklagen haben, wenn Funktürme sich in der Nähe befinden. </w:t>
        <w:br/>
        <w:t xml:space="preserve">Ich würde mir sehr wünschen, dass wir Menschen viel vorsichtiger mit der Smartphone Technologie umgehen und besser hinterfragen, was hinter dieser Technologie eigentlich steckt.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Eigene Erfahrungen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1">
        <w:r w:rsidRPr="00F24C6F">
          <w:rPr>
            <w:rStyle w:val="Hyperlink"/>
          </w:rPr>
          <w:t>www.kla.tv/5G-Mobilfunk</w:t>
        </w:r>
      </w:hyperlink>
      <w:r w:rsidR="0026191C">
        <w:rPr/>
        <w:br/>
      </w:r>
      <w:r w:rsidR="0026191C">
        <w:rPr/>
        <w:br/>
      </w:r>
      <w:r w:rsidRPr="002B28C8">
        <w:t xml:space="preserve">#SoSehIchs - seh ich's - </w:t>
      </w:r>
      <w:hyperlink w:history="true" r:id="rId22">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Smartphone: Seine Stärken und Tücken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Mobilfunk" TargetMode="External" Id="rId21" /><Relationship Type="http://schemas.openxmlformats.org/officeDocument/2006/relationships/hyperlink" Target="https://www.kla.tv/SoSehIch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Smartphone: Seine Stärken und Tücken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