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b13951f43e846ac" /><Relationship Type="http://schemas.openxmlformats.org/package/2006/relationships/metadata/core-properties" Target="/package/services/metadata/core-properties/8dbf70dd85b64fc1bbb358fa902c580a.psmdcp" Id="R91132263ba9040a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 – средство дестабилизации Китая? Мнение без прикрас от Питера Кёнига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Начало февраля 2020 года: новый коронавирус стремительно распространяется. В Китае уже зарегистрирован 11221 заболевших. Чтобы исключить дальнейшее распространение эпидемии, Китай изолировал от внешнего мира более 45 миллионов своих граждан. ВОЗ объявила о международной чрезвычайной ситуации в области здравоохранения. Но откуда этот вирус – появился ли он естественным путём? Аналитик Питер Кёниг объясняет свои сомнения 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начале января Всемирная организация здравоохранения (ВОЗ) объявила, что вирусная пневмония с лихорадкой и кашлем, которая началась в крупном мегаполисе центрального Китая Ухане, была вызвана новым коронавирусом, известным как 2019-nCoV. Общее число подтверждённых случаев заболевания в Китае на начало февраля составляло 11 221 человек. Чтобы предотвратить дальнейшее распространение болезни, Китай изолировал от внешнего мира более 45 миллионов человек в различных городах. Многие страны закрывают свои границы с Китаем, пытаясь оградить себя от распространения вируса. </w:t>
        <w:br/>
        <w:t xml:space="preserve">Глава Федеральной резервной системы США Джером Пауэлл 29 января заявил, что коронавирус является серьёзной проблемой и, скорее всего, повлияет на глобальную экономическую активность в Китае и Японии. </w:t>
        <w:br/>
        <w:t xml:space="preserve">30 января 2020 года ВОЗ объявила о международной чрезвычайной ситуации в области здравоохранения. </w:t>
        <w:br/>
        <w:t xml:space="preserve">Экономист и геостратегический аналитик Питер Кёниг 28 января написал статью о вспышке коронавируса, сравнивая его с другими коронавирусными заболеваниями, такими как атипичная пневмония (SARS), которая была впервые обнаружена в Китае в 2002 году. По словам Кёнига, новый вирус 2019-nCoV, а также атипичная пневмония (SARS) имеют особенность, которая состоит в том, что ими заболевают в основном люди китайского происхождения. По его словам, вполне возможно, что новый коронавирус был искусственно и специально изготовлен. В выдержке из статьи Питера Кёнига вы можете увидеть, как он пришёл к такому предположению: </w:t>
        <w:br/>
        <w:t xml:space="preserve"/>
        <w:br/>
        <w:t xml:space="preserve">«В этом контексте следует также отметить, что появление вируса 2019-nCoV любопытно напоминает появление других коронавирусных инфекций, таких как ближневосточный респираторный синдром (МЕРС), который был выявлен в Саудовской Аравии в 2012 году и затем распространился на другие страны Ближнего Востока и Африки к югу от Сахары, а также тяжелый острый респираторный синдром (SARS), который был впервые обнаружен в Китае в 2002 году». Затем атипичная пневмония распространилась по всему миру, но была быстро остановлена. С 2004 года других инфекций зарегистрировано не было. </w:t>
        <w:br/>
        <w:t xml:space="preserve">Обе инфекции были вызваны коронавирусами, которые, предположительно, были получены в ходе лабораторных экспериментов на животных, и вирус мог передаться людям только с чей-то помощью. Затем вирусы мутировали, чтобы стало возможным заражение от человека к человеку. Как атипичная пневмония, так и новый вирус 2019-nCoV имеют особенность, заключающуюся в том, что они в основном поражают людей китайского происхождения.</w:t>
        <w:br/>
        <w:t xml:space="preserve">Существует более 100 секретных и малоизвестных лабораторий, спонсируемых ЦРУ или Пентагоном, разбросанных по всему миру, задачей которых является производство и испытание действующих веществ, для ведения биологической войны. Несколько лет назад сообщалось, что такая лаборатория была обнаружена на Украине. В ней разрабатывался вирус, который должен был поражать людей русского происхождения. Однако, поскольку в России нет однородного населения, первоначальные попытки якобы не увенчались успехом. </w:t>
        <w:br/>
        <w:t xml:space="preserve"/>
        <w:br/>
        <w:t xml:space="preserve">Поскольку эта империя никогда не отречется от своих злых намерений править миром, можно предположить, что разработка методик производства биоагентов [веществ лабораторного происхождения], которые будут способны поражать конкретные группы населения, будет продолжена</w:t>
        <w:br/>
        <w:t xml:space="preserve">  Этот совместный проект ЦРУ, Пентагона и НАТО по разработке биологического оружия, которое будет убивать людей вместо пуль и бомб - намного дешевле! И несмотря на то, что в это сложно поверить, такое оружие существует Сделайте свой собственный вывод о том, подходят ли эпидемии SARS и 2019-nCoV под это определение. </w:t>
        <w:br/>
        <w:t xml:space="preserve"/>
        <w:br/>
        <w:t xml:space="preserve">Время появления вируса было особенно странным. Впервые он был выявлен в Ухане 31 декабря 2019 года и затем распространился настолько быстро, что полностью затмил самый важный в Китае праздник, Новый год по лунному календарю. </w:t>
        <w:br/>
        <w:t xml:space="preserve">Конечно, это может быть и чистым совпадением... </w:t>
        <w:br/>
        <w:t xml:space="preserve"/>
        <w:br/>
        <w:t xml:space="preserve">Одной из мерзких моделей ведения войны, которую использует Вашингтон, является дестабилизация Китая и России любыми средствами. С этой целью Китай постоянно подвергается преследованиям и нападкам: Гонконг, Тайвань, уйгуры в Синьцзяне, Тибет, таможенные войны. Почему бы на этот раз не использовать вирус и не организовать потенциальную пандемию?</w:t>
        <w:br/>
        <w:t xml:space="preserve">Но, к большому разочарованию Запада, нам еще предстоит увидеть, что Китай обладает огромной силой, мощью и способностью приспосабливаться и сопротивляться. В этой стране достаточно изобретательности и силы духа, чтобы защитить свой народ».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ch/ts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https://www.globalresearch.ca/chinese-resilience-silent-simple-steady-resistance/5702102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https://www.nzz.ch/wissenschaft/swiss-lufthansa-und-british-airways-streichen-alle-fluege-nach-china-notfall-ausschuss-der-who-beraet-erneut-das-wichtigste-ueber-das-coronavirus-ld.1534367#subtitle-wo-nahm-das-virus-seinen-anfang-second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https://www.cash.ch/news/boersenticker-konjunktur/us-notenbank-haelt-leitzins-konstant-coronavirus-eine-gefahr-1470683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https://www.spiegel.de/wissenschaft/medizin/who-ruft-internationalen-gesundheitsnotstand-wegen-coronavirus-aus-a-16505dcd-2af6-4edb-a042-4e4e7d70e384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https://gisanddata.maps.arcgis.com/apps/opsdashboard/index.html?fbclid=IwAR0EA4t77tl-Yrr_W66RF97yp22Y0rKveAgbsjOAZa0ki4j9XaUFEwu5SEY#/bda7594740fd40299423467b48e9ecf6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6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27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 – средство дестабилизации Китая? Мнение без прикрас от Питера Кёнига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www.kla.tv/15861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lobalresearch.ca/chinese-resilience-silent-simple-steady-resistance/5702102" TargetMode="External" Id="rId21" /><Relationship Type="http://schemas.openxmlformats.org/officeDocument/2006/relationships/hyperlink" Target="https://www.nzz.ch/wissenschaft/swiss-lufthansa-und-british-airways-streichen-alle-fluege-nach-china-notfall-ausschuss-der-who-beraet-erneut-das-wichtigste-ueber-das-coronavirus-ld.1534367#subtitle-wo-nahm-das-virus-seinen-anfang-second" TargetMode="External" Id="rId22" /><Relationship Type="http://schemas.openxmlformats.org/officeDocument/2006/relationships/hyperlink" Target="https://www.cash.ch/news/boersenticker-konjunktur/us-notenbank-haelt-leitzins-konstant-coronavirus-eine-gefahr-1470683" TargetMode="External" Id="rId23" /><Relationship Type="http://schemas.openxmlformats.org/officeDocument/2006/relationships/hyperlink" Target="https://www.spiegel.de/wissenschaft/medizin/who-ruft-internationalen-gesundheitsnotstand-wegen-coronavirus-aus-a-16505dcd-2af6-4edb-a042-4e4e7d70e384" TargetMode="External" Id="rId24" /><Relationship Type="http://schemas.openxmlformats.org/officeDocument/2006/relationships/hyperlink" Target="https://gisanddata.maps.arcgis.com/apps/opsdashboard/index.html?fbclid=IwAR0EA4t77tl-Yrr_W66RF97yp22Y0rKveAgbsjOAZa0ki4j9XaUFEwu5SEY#/bda7594740fd40299423467b48e9ecf6" TargetMode="External" Id="rId25" /><Relationship Type="http://schemas.openxmlformats.org/officeDocument/2006/relationships/hyperlink" Target="https://www.kla.tv/Farma" TargetMode="External" Id="rId26" /><Relationship Type="http://schemas.openxmlformats.org/officeDocument/2006/relationships/hyperlink" Target="https://www.kla.tv/Coronavirus-ru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86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86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 – средство дестабилизации Китая? Мнение без прикрас от Питера Кёнига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