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08cabd097342d9" /><Relationship Type="http://schemas.openxmlformats.org/package/2006/relationships/metadata/core-properties" Target="/package/services/metadata/core-properties/2610aa7135b44c959f5eb5ae80f535f7.psmdcp" Id="Re3fa4063611443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Gigantische Bevölkerungsprogrammierung durch Impfen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 die neuen gentechnisch verunreinigten Impfstoffe, die beispielsweise im Vierfach-Impfstoff PRIORIX TETRA gegen Masern enthalten sind, harmlos oder müssen sie kritisch hinterfragt werden? Kla.TV ist dieser Frage nachgegangen und berichtet über einige interessante Fakten zu dieser Problematik.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9. Dezember 2019 veröffentlichte der britische Independent auf seiner Webseite einen aufsehenerregenden Artikel über einen Mann namens Chris Long, der eine Knochenmarkspende erhalten hatte. Nach vier Jahren musste er feststellen, dass die DNA des Spenders in seinem Blut und in seinem Speichel nachgewiesen werden konnte. Doch nicht nur das: In seinen Samenzellen wurde seine DNA komplett von der DNA des Spenders ersetzt. Werden also künftig Kinder, die er zeugt, nicht seine Gesichtszüge und seine Körpereigenschaften, sondern die des Knochenmarkspenders tragen? Vor diesem Hintergrund sollte nicht nur das Thema Organspende kritisch hinterfragt werden, sondern auch das Impfen mit den neuen gentechnisch verunreinigten Impfstoffen. Z.B. im Vierfach-Impfstoff PRIORIX TETRA gegen Masern sind solche enthalten. </w:t>
        <w:br/>
        <w:t xml:space="preserve">Eine italienische Wissenschaftler-Gruppe fand heraus, dass dieser sogenannte DNA-Impfstoff das vollständige Gen eines männlichen Fötus enthält. Soll etwa eine ganze Bevölkerung via Impfungen mit fremden Eigenschaften umprogrammiert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https://www.impfkritik.de/pressespiegel/2020010501.html</w:t>
        </w:r>
      </w:hyperlink>
      <w:r w:rsidR="0026191C">
        <w:rPr/>
        <w:br/>
      </w:r>
      <w:hyperlink w:history="true" r:id="rId22">
        <w:r w:rsidRPr="00F24C6F">
          <w:rPr>
            <w:rStyle w:val="Hyperlink"/>
          </w:rPr>
          <w:rPr>
            <w:sz w:val="18"/>
          </w:rPr>
          <w:t>https://www.independent.co.uk/news/world/americas/dna-bone-marrow-transplant-man-chimera-chris-long-forensic-science-police-a9238636.html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#Organspende - </w:t>
      </w:r>
      <w:hyperlink w:history="true" r:id="rId23">
        <w:r w:rsidRPr="00F24C6F">
          <w:rPr>
            <w:rStyle w:val="Hyperlink"/>
          </w:rPr>
          <w:t>www.kla.tv/Organspende</w:t>
        </w:r>
      </w:hyperlink>
      <w:r w:rsidR="0026191C">
        <w:rPr/>
        <w:br/>
      </w:r>
      <w:r w:rsidR="0026191C">
        <w:rPr/>
        <w:br/>
      </w:r>
      <w:r w:rsidRPr="002B28C8">
        <w:t xml:space="preserve">#Impfen - – ja oder nein? Fakten &amp; Hintergründe ... - </w:t>
      </w:r>
      <w:hyperlink w:history="true" r:id="rId24">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Gigantische Bevölkerungsprogrammierung durch Impfen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kritik.de/pressespiegel/2020010501.html" TargetMode="External" Id="rId21" /><Relationship Type="http://schemas.openxmlformats.org/officeDocument/2006/relationships/hyperlink" Target="https://www.independent.co.uk/news/world/americas/dna-bone-marrow-transplant-man-chimera-chris-long-forensic-science-police-a9238636.html" TargetMode="External" Id="rId22" /><Relationship Type="http://schemas.openxmlformats.org/officeDocument/2006/relationships/hyperlink" Target="https://www.kla.tv/Organspende" TargetMode="External" Id="rId23" /><Relationship Type="http://schemas.openxmlformats.org/officeDocument/2006/relationships/hyperlink" Target="https://www.kla.tv/Impf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Gigantische Bevölkerungsprogrammierung durch Impfen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