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a076cbd022a4020" /><Relationship Type="http://schemas.openxmlformats.org/package/2006/relationships/metadata/core-properties" Target="/package/services/metadata/core-properties/666c0e8cec094cf6b14c7ef531f30eda.psmdcp" Id="R81ededfd2219420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Attentat américain contre le général Soleimani à Bagdad : Le ministre iranien des Affaires étrangères déclare « C'est du terrorisme d'Etat !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ministre iranien des Affaires étrangères, Mohammad Javad Zarif, condamne les attaques de missiles américains à l'aéroport international de Bagdad le 3 janvier 2020, lors desquelles l'un des principaux généraux iraniens, Qassem Soleimani, a été tué. 
Ecoutez un extrait du discours de Mohammad Javad Zarif.</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L'action de l'Amérique est sans aucun doute un acte de terrorisme d'État et une violation de la souveraineté de l'Irak ; au cours de cette action, ont été assassinées des personnes qui ont consacré toute leur vie à lutter contre la tyrannie, l'oppression, la terreur et l'extrémisme. </w:t>
        <w:br/>
        <w:t xml:space="preserve">Lui (Qassem Soleimani) et Abu Mehdi al-Muhandis (commandant adjoint des « Forces de mobilisation du peuple » en Irak), son camarade assassiné, ont joué un rôle de premier plan dans la lutte des peuples irakien et syrien contre l'Etat islamique. Peut-être que l'action de l'Amérique était une réponse à la douleur que ce grand homme lui avait causée.</w:t>
        <w:br/>
        <w:t xml:space="preserve">Qassem, avec l'aide de la lutte des peuples en Syrie, en Irak et dans la région, a détruit ce que l'Amérique avait construit et promu (l’EI). </w:t>
        <w:br/>
        <w:t xml:space="preserve">Cela a été un grand coup pour les USA. Le sang pur et saint de Qassem Soleimani rendra certainement l'arbre de la résistance plus robuste et unira plus fortement le peuple iranien. Jour après jour il rendra également la politique américaine plus scandaleuse et moins efficace qu'auparavant.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https://deutsch.rt.com/kurzclips/96389-iranischer-aussenminister-zu-us-attentat-bagdad/</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#AttentatsTerroristes - terroristes - </w:t>
      </w:r>
      <w:hyperlink w:history="true" r:id="rId22">
        <w:r w:rsidRPr="00F24C6F">
          <w:rPr>
            <w:rStyle w:val="Hyperlink"/>
          </w:rPr>
          <w:t>www.kla.tv/AttentatsTerroristes</w:t>
        </w:r>
      </w:hyperlink>
      <w:r w:rsidR="0026191C">
        <w:rPr/>
        <w:br/>
      </w:r>
      <w:r w:rsidR="0026191C">
        <w:rPr/>
        <w:br/>
      </w:r>
      <w:r w:rsidRPr="002B28C8">
        <w:t xml:space="preserve">#Iran-fr - </w:t>
      </w:r>
      <w:hyperlink w:history="true" r:id="rId23">
        <w:r w:rsidRPr="00F24C6F">
          <w:rPr>
            <w:rStyle w:val="Hyperlink"/>
          </w:rPr>
          <w:t>www.kla.tv/Iran-fr</w:t>
        </w:r>
      </w:hyperlink>
      <w:r w:rsidR="0026191C">
        <w:rPr/>
        <w:br/>
      </w:r>
      <w:r w:rsidR="0026191C">
        <w:rPr/>
        <w:br/>
      </w:r>
      <w:r w:rsidRPr="002B28C8">
        <w:t xml:space="preserve">#QassemSoleimani-fr - </w:t>
      </w:r>
      <w:hyperlink w:history="true" r:id="rId24">
        <w:r w:rsidRPr="00F24C6F">
          <w:rPr>
            <w:rStyle w:val="Hyperlink"/>
          </w:rPr>
          <w:t>www.kla.tv/QassemSoleimani-fr</w:t>
        </w:r>
      </w:hyperlink>
      <w:r w:rsidR="0026191C">
        <w:rPr/>
        <w:br/>
      </w:r>
      <w:r w:rsidR="0026191C">
        <w:rPr/>
        <w:br/>
      </w:r>
      <w:r w:rsidRPr="002B28C8">
        <w:t xml:space="preserve">#FormationNonCensuree - non censurée - </w:t>
      </w:r>
      <w:hyperlink w:history="true" r:id="rId25">
        <w:r w:rsidRPr="00F24C6F">
          <w:rPr>
            <w:rStyle w:val="Hyperlink"/>
          </w:rPr>
          <w:t>www.kla.tv/FormationNonCensuree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Attentat américain contre le général Soleimani à Bagdad : Le ministre iranien des Affaires étrangères déclare « C'est du terrorisme d'Etat !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www.kla.tv/15502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08.01.2020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kurzclips/96389-iranischer-aussenminister-zu-us-attentat-bagdad/" TargetMode="External" Id="rId21" /><Relationship Type="http://schemas.openxmlformats.org/officeDocument/2006/relationships/hyperlink" Target="https://www.kla.tv/AttentatsTerroristes" TargetMode="External" Id="rId22" /><Relationship Type="http://schemas.openxmlformats.org/officeDocument/2006/relationships/hyperlink" Target="https://www.kla.tv/Iran-fr" TargetMode="External" Id="rId23" /><Relationship Type="http://schemas.openxmlformats.org/officeDocument/2006/relationships/hyperlink" Target="https://www.kla.tv/QassemSoleimani-fr" TargetMode="External" Id="rId24" /><Relationship Type="http://schemas.openxmlformats.org/officeDocument/2006/relationships/hyperlink" Target="https://www.kla.tv/FormationNonCensure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50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50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Attentat américain contre le général Soleimani à Bagdad : Le ministre iranien des Affaires étrangères déclare « C'est du terrorisme d'Etat !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