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78a8f13a2b04eeb" /><Relationship Type="http://schemas.openxmlformats.org/package/2006/relationships/metadata/core-properties" Target="/package/services/metadata/core-properties/7110745798ee4b0f87a727ab473cd409.psmdcp" Id="R9a3f497a8d454b5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Vetopedia - Statistik von Impfschäden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Können tatsächlich aufgetretene Impfschäden auch in Deutschland die sogenannten wissenschaftlichen Studien, die Impfungen für unbedenklich erklären, widerlegen?  VETOPEDIA.ORG erstellt eine Übersicht über Impfschadensfälle. Nutzen auch Sie diese Gegendarstellungsplattform, um Ihnen bekannte Impfschadensfälle zu melden!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Vetopedia - Statistik von Impfschäden</w:t>
        <w:br/>
        <w:t xml:space="preserve"/>
        <w:br/>
        <w:t xml:space="preserve">Können tatsächlich aufgetretene Impfschäden auch in Deutschland die sogenannten wissenschaftlichen Studien, die Impfungen für unbedenklich erklären, widerlegen?</w:t>
        <w:br/>
        <w:t xml:space="preserve">Niemals können abertausende übereinstimmende Zeugenberichte widerlegt werden.</w:t>
        <w:br/>
        <w:t xml:space="preserve">Deshalb verweist Kla.tv an dieser Stelle auf eine Möglichkeit, auch im deutschsprachigen Raum die Probe aufs Exempel zu machen: </w:t>
        <w:br/>
        <w:t xml:space="preserve"/>
        <w:br/>
        <w:t xml:space="preserve">Vetopedia erstellt eine Übersicht über Impfschadensfälle. So lässt sich prüfen, ob diese in der realen Praxis tatsächlich nur so selten auftreten, wie sie von offiziellen Stellen zugegeben werden. Daraus lassen sich dann Rückschlüsse ziehen, ob man Impfungen wirklich als unbedenklich bezeichnen kann. </w:t>
        <w:br/>
        <w:t xml:space="preserve"/>
        <w:br/>
        <w:t xml:space="preserve">Nutzen auch Sie die Gegendarstellungsplattform VETOPEDIA.ORG, um Ihnen bekannte Impfschadensfälle zu melden! Machen Sie diese Möglichkeit unter Impfgeschädigten bekannt, damit Impfschadensfälle nicht länger verschwiegen, sondern öffentlich gemacht werden! </w:t>
        <w:br/>
        <w:t xml:space="preserve">Es wird sich zeigen, ob auch hierzulande pharmafinanzierte Studien anhand der erlebten Praxis massiv hinterfragt werden müssen. Sollte dies der Fall sein, müsste die Unbedenklichkeit von Impfungen und somit auch das geplante „Impfnötigungsgesetz“ in einem völlig neuen Licht bewertet werden.</w:t>
        <w:br/>
        <w:t xml:space="preserve"/>
        <w:br/>
        <w:t xml:space="preserve"/>
        <w:br/>
        <w:t xml:space="preserve">Ganz wichtig noch: Durch eine weitreichende Weiterverbreitung wird es dank Vetopedia möglich sein, verschwiegene Impfschadensfälle ans Licht der Öffentlichkeit zu bringen! Deshalb danken wir Ihnen bereits jetzt für jede Weiterleitung in Ihrem Umfeld!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kw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Dokumentarfilm VAXXED ( </w:t>
        <w:rPr>
          <w:sz w:val="18"/>
        </w:rPr>
      </w:r>
      <w:hyperlink w:history="true" r:id="rId21">
        <w:r w:rsidRPr="00F24C6F">
          <w:rPr>
            <w:rStyle w:val="Hyperlink"/>
          </w:rPr>
          <w:rPr>
            <w:sz w:val="18"/>
          </w:rPr>
          <w:t>www.kla.tv/14793</w:t>
        </w:r>
      </w:hyperlink>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#Impfen - – ja oder nein? Fakten &amp; Hintergründe ... - </w:t>
      </w:r>
      <w:hyperlink w:history="true" r:id="rId22">
        <w:r w:rsidRPr="00F24C6F">
          <w:rPr>
            <w:rStyle w:val="Hyperlink"/>
          </w:rPr>
          <w:t>www.kla.tv/Impfen</w:t>
        </w:r>
      </w:hyperlink>
      <w:r w:rsidR="0026191C">
        <w:rPr/>
        <w:br/>
      </w:r>
      <w:r w:rsidR="0026191C">
        <w:rPr/>
        <w:br/>
      </w:r>
      <w:r w:rsidRPr="002B28C8">
        <w:t xml:space="preserve">#Masern - </w:t>
      </w:r>
      <w:hyperlink w:history="true" r:id="rId23">
        <w:r w:rsidRPr="00F24C6F">
          <w:rPr>
            <w:rStyle w:val="Hyperlink"/>
          </w:rPr>
          <w:t>www.kla.tv/Masern</w:t>
        </w:r>
      </w:hyperlink>
      <w:r w:rsidR="0026191C">
        <w:rPr/>
        <w:br/>
      </w:r>
      <w:r w:rsidR="0026191C">
        <w:rPr/>
        <w:br/>
      </w:r>
      <w:r w:rsidRPr="002B28C8">
        <w:t xml:space="preserve">#Vetopedia - </w:t>
      </w:r>
      <w:hyperlink w:history="true" r:id="rId24">
        <w:r w:rsidRPr="00F24C6F">
          <w:rPr>
            <w:rStyle w:val="Hyperlink"/>
          </w:rPr>
          <w:t>www.kla.tv/Vetopedia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Vetopedia - Statistik von Impfschäden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www.kla.tv/15208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15.11.2019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14793" TargetMode="External" Id="rId21" /><Relationship Type="http://schemas.openxmlformats.org/officeDocument/2006/relationships/hyperlink" Target="https://www.kla.tv/Impfen" TargetMode="External" Id="rId22" /><Relationship Type="http://schemas.openxmlformats.org/officeDocument/2006/relationships/hyperlink" Target="https://www.kla.tv/Masern" TargetMode="External" Id="rId23" /><Relationship Type="http://schemas.openxmlformats.org/officeDocument/2006/relationships/hyperlink" Target="https://www.kla.tv/Vetopedia"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20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2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Vetopedia - Statistik von Impfschäden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