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eeb6a9084c4aa4" /><Relationship Type="http://schemas.openxmlformats.org/package/2006/relationships/metadata/core-properties" Target="/package/services/metadata/core-properties/1176c17f8809467e8909a83f6c034ea5.psmdcp" Id="R409c2027759d46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Heimliche Sterilisation durch Tetanus-Impfung?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Millionen Frauen in Nicaragua, Mexiko und auf den Philippinen im Alter von 15 bis 45 Jahren wurden in den 90er Jahren auf Initiative der WHO gegen Tetanus geimpft...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Millionen Frauen in Nicaragua,</w:t>
        <w:br/>
        <w:t xml:space="preserve">Mexiko und auf den Philippinen</w:t>
        <w:br/>
        <w:t xml:space="preserve">im Alter von 15 bis 45</w:t>
        <w:br/>
        <w:t xml:space="preserve">Jahren wurden in den 90er Jahren</w:t>
        <w:br/>
        <w:t xml:space="preserve">auf Initiative der WHO gegen</w:t>
        <w:br/>
        <w:t xml:space="preserve">Tetanus geimpft, Männer</w:t>
        <w:br/>
        <w:t xml:space="preserve">und Jungen dagegen nicht.</w:t>
        <w:br/>
        <w:t xml:space="preserve">Der römisch-katholischen Laienorganisation</w:t>
        <w:br/>
        <w:t xml:space="preserve">„Comite Pro Vida</w:t>
        <w:br/>
        <w:t xml:space="preserve">de Mexico“ fiel diese Diskrepanz</w:t>
        <w:br/>
        <w:t xml:space="preserve">auf und sie untersuchte den</w:t>
        <w:br/>
        <w:t xml:space="preserve">Impfstoff. Dabei stellte sich heraus,</w:t>
        <w:br/>
        <w:t xml:space="preserve">dass die Tetanus-Impfstoffe</w:t>
        <w:br/>
        <w:t xml:space="preserve">mit dem natürlichen Hormon</w:t>
        <w:br/>
        <w:t xml:space="preserve">HCG versetzt waren, das in der</w:t>
        <w:br/>
        <w:t xml:space="preserve">frühen Phase einer Schwangerschaft</w:t>
        <w:br/>
        <w:t xml:space="preserve">vom Körper produziert</w:t>
        <w:br/>
        <w:t xml:space="preserve">wird zum Schutz vor gleichzeitig</w:t>
        <w:br/>
        <w:t xml:space="preserve">mehrfacher Schwangerschaft.</w:t>
        <w:br/>
        <w:t xml:space="preserve">In Verbindung mit einem Tetanus-</w:t>
        <w:br/>
        <w:t xml:space="preserve">Träger jedoch bildet es Antikörper,</w:t>
        <w:br/>
        <w:t xml:space="preserve">die bei Schwangeren zu</w:t>
        <w:br/>
        <w:t xml:space="preserve">einem Abbruch führen bzw. sterilisierend</w:t>
        <w:br/>
        <w:t xml:space="preserve">wirken und eine Empfängnis</w:t>
        <w:br/>
        <w:t xml:space="preserve">von vornherein verhüten.</w:t>
        <w:br/>
        <w:t xml:space="preserve">Über diese Zusammenhänge</w:t>
        <w:br/>
        <w:t xml:space="preserve">wurden die geimpften Frauen</w:t>
        <w:br/>
        <w:t xml:space="preserve">allerdings nicht informiert.</w:t>
        <w:br/>
        <w:t xml:space="preserve">Solche Taten verletzen die</w:t>
        <w:br/>
        <w:t xml:space="preserve">Menschenwürde und die grundlegenden</w:t>
        <w:br/>
        <w:t xml:space="preserve">Menschenrechte. Politik</w:t>
        <w:br/>
        <w:t xml:space="preserve">und Pharma-Industrie – ein</w:t>
        <w:br/>
        <w:t xml:space="preserve">tödlicher Mix? Läuft bei uns</w:t>
        <w:br/>
        <w:t xml:space="preserve">Ähnliches? Konsequente Untersuchungen</w:t>
        <w:br/>
        <w:t xml:space="preserve">sind unerlässlich!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kee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http://www.politaia.org/wirtschaft/bill-gates-wir-konnen-dieweltbevolkerung-uber-impfungenreduzieren-politaia-org/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Heimliche Sterilisation durch Tetanus-Impfung?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09.08.2012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olitaia.org/wirtschaft/bill-gates-wir-konnen-dieweltbevolkerung-uber-impfungenreduzieren-politaia-or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Heimliche Sterilisation durch Tetanus-Impfung?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