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0facebd0a440f2" /><Relationship Type="http://schemas.openxmlformats.org/package/2006/relationships/metadata/core-properties" Target="/package/services/metadata/core-properties/cae62f859e5f4b3b976461c6186a5ed0.psmdcp" Id="R6a2250d9ec3c45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Volksfeindliche 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volksfeindlich die sogenannte Sparpolitik der EU ist, zeigen die unzähligen Proteste...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volksfeindlich die sogenannte</w:t>
        <w:br/>
        <w:t xml:space="preserve">Sparpolitik der EU ist,</w:t>
        <w:br/>
        <w:t xml:space="preserve">zeigen die unzähligen Proteste</w:t>
        <w:br/>
        <w:t xml:space="preserve">auf den Straßen Spaniens und</w:t>
        <w:br/>
        <w:t xml:space="preserve">Portugals.</w:t>
        <w:br/>
        <w:t xml:space="preserve">Doch die Regierung Merkel</w:t>
        <w:br/>
        <w:t xml:space="preserve">sträubt sich mit allen Mitteln</w:t>
        <w:br/>
        <w:t xml:space="preserve">dagegen, dass die Folgen dieser</w:t>
        <w:br/>
        <w:t xml:space="preserve">Sparpolitik jedermann bekannt</w:t>
        <w:br/>
        <w:t xml:space="preserve">werden. So lehnt sie die öffentliche</w:t>
        <w:br/>
        <w:t xml:space="preserve">Ausstrahlung eines Videos</w:t>
        <w:br/>
        <w:t xml:space="preserve">in Berlin „aus politischen Gründen”</w:t>
        <w:br/>
        <w:t xml:space="preserve">ab, das den Deutschen die</w:t>
        <w:br/>
        <w:t xml:space="preserve">dramatischen Folgen der Sparpolitik</w:t>
        <w:br/>
        <w:t xml:space="preserve">in Portugal vor Augen</w:t>
        <w:br/>
        <w:t xml:space="preserve">führen würde. Es ist nicht verwunderlich,</w:t>
        <w:br/>
        <w:t xml:space="preserve">dass die Berliner</w:t>
        <w:br/>
        <w:t xml:space="preserve">Regierung den Deutschen diesen</w:t>
        <w:br/>
        <w:t xml:space="preserve">Film am liebsten nicht „zumuten”</w:t>
        <w:br/>
        <w:t xml:space="preserve">möchte. Am Ende bekommen</w:t>
        <w:br/>
        <w:t xml:space="preserve">die Deutschen noch eine Idee</w:t>
        <w:br/>
        <w:t xml:space="preserve">davon, was ihnen selbst bevorsteht,</w:t>
        <w:br/>
        <w:t xml:space="preserve">wenn sich die europäische</w:t>
        <w:br/>
        <w:t xml:space="preserve">Sparpolitik so weiter entwickelt</w:t>
        <w:br/>
        <w:t xml:space="preserve">wie bisher.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http://goldblogger.de/allgemein/meinungsfreiheit/ich-bin-ein-berliner-video-in-verbotener-deutscher-fassung.html</w:t>
        </w:r>
      </w:hyperlink>
      <w:r w:rsidR="0026191C">
        <w:rPr/>
        <w:br/>
      </w:r>
      <w:r w:rsidR="0026191C">
        <w:rPr/>
        <w:br/>
      </w:r>
      <w:hyperlink w:history="true" r:id="rId22">
        <w:r w:rsidRPr="00F24C6F">
          <w:rPr>
            <w:rStyle w:val="Hyperlink"/>
          </w:rPr>
          <w:rPr>
            <w:sz w:val="18"/>
          </w:rPr>
          <w:t>http://andreasrudolf.blogspot.ch/2012/11/merkels-regierung-will-offentliche.html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Volksfeindliche 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oldblogger.de/allgemein/meinungsfreiheit/ich-bin-ein-berliner-video-in-verbotener-deutscher-fassung.html" TargetMode="External" Id="rId21" /><Relationship Type="http://schemas.openxmlformats.org/officeDocument/2006/relationships/hyperlink" Target="http://andreasrudolf.blogspot.ch/2012/11/merkels-regierung-will-offentliche.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Volksfeindliche 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