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96ba1df1974ef0" /><Relationship Type="http://schemas.openxmlformats.org/package/2006/relationships/metadata/core-properties" Target="/package/services/metadata/core-properties/377e771de48446f0971b4e20eb8b521b.psmdcp" Id="Rc947b677ec2544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Telekom met en garde contre les rayonnements WiFi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Telekom recommande d'éviter d'installer le routeur Telekom « Speedport » à proximité immédiate des chambres à coucher, chambres d'enfants et lieux de vie. Quel est l'objectif de Telekom avec cet avertissement vague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le mode d'emploi du routeur Telekom « Speedport », l'appareil réseau pour la connexion Internet, on trouve dans le chapitre « Consignes de sécurité et sécurité des données » la mise en garde suivante concernant les ondes WiFi : « Les antennes intégrées de votre Speedport transmettent et reçoivent des impulsions radioélectriques, par exemple, pour la connexion de votre WiFi. Évitez d'installer votre Speedport à proximité immédiate des chambres à coucher, des chambres d'enfants et des lieux de vie afin de limiter autant que possible l'exposition aux champs électromagnétiques. » </w:t>
        <w:br/>
        <w:t xml:space="preserve">Mais alors où dans un appartement le routeur peut-il être placé ? Qu'en est-il du WiFi dans les salles de classe, les hôpitaux, les trains, les hôtels et les lieux de travail en général ? L'exposition aux champs électromagnétiques est-elle maintenue aussi faible que possible ? Des études indépendantes confirment que les ondes WiFi peut causer des vertiges, des maux de tête, des troubles de la vision, des arythmies cardiaques et même le cancer. Avec ces avertissements vagues, est-ce que Telekom voudrait secrètement se protéger contre les dommages de santé causés depuis longtemps par le WiFi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www.telekom.de/hilfe/downloads/bedienungsanleitung-speedport-w724v.pdf</w:t>
        </w:r>
      </w:hyperlink>
      <w:r w:rsidRPr="002B28C8">
        <w:t xml:space="preserve">(Seite 16) </w:t>
        <w:rPr>
          <w:sz w:val="18"/>
        </w:rPr>
      </w:r>
      <w:r w:rsidR="0026191C">
        <w:rPr/>
        <w:br/>
      </w:r>
      <w:hyperlink w:history="true" r:id="rId22">
        <w:r w:rsidRPr="00F24C6F">
          <w:rPr>
            <w:rStyle w:val="Hyperlink"/>
          </w:rPr>
          <w:rPr>
            <w:sz w:val="18"/>
          </w:rPr>
          <w:t>www.telekom.de/hilfe/downloads/bedienungsanleitung-speedport-smart.pdf</w:t>
        </w:r>
      </w:hyperlink>
      <w:r w:rsidRPr="002B28C8">
        <w:t xml:space="preserve">(Seite 26) </w:t>
        <w:rPr>
          <w:sz w:val="18"/>
        </w:rPr>
      </w:r>
      <w:r w:rsidR="0026191C">
        <w:rPr/>
        <w:br/>
      </w:r>
      <w:hyperlink w:history="true" r:id="rId23">
        <w:r w:rsidRPr="00F24C6F">
          <w:rPr>
            <w:rStyle w:val="Hyperlink"/>
          </w:rPr>
          <w:rPr>
            <w:sz w:val="18"/>
          </w:rPr>
          <w:t>www.kla.tv/8222</w:t>
        </w:r>
      </w:hyperlink>
      <w:r w:rsidR="0026191C">
        <w:rPr/>
        <w:br/>
      </w:r>
      <w:hyperlink w:history="true" r:id="rId24">
        <w:r w:rsidRPr="00F24C6F">
          <w:rPr>
            <w:rStyle w:val="Hyperlink"/>
          </w:rPr>
          <w:rPr>
            <w:sz w:val="18"/>
          </w:rPr>
          <w:t>www.kla.tv/12686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#WiFi - Wifi – la mort insidieuse est invitée ! - </w:t>
      </w:r>
      <w:hyperlink w:history="true" r:id="rId25">
        <w:r w:rsidRPr="00F24C6F">
          <w:rPr>
            <w:rStyle w:val="Hyperlink"/>
          </w:rPr>
          <w:t>www.kla.tv/WiFi</w:t>
        </w:r>
      </w:hyperlink>
      <w:r w:rsidR="0026191C">
        <w:rPr/>
        <w:br/>
      </w:r>
      <w:r w:rsidR="0026191C">
        <w:rPr/>
        <w:br/>
      </w:r>
      <w:r w:rsidRPr="002B28C8">
        <w:t xml:space="preserve">#Cancer - </w:t>
      </w:r>
      <w:hyperlink w:history="true" r:id="rId26">
        <w:r w:rsidRPr="00F24C6F">
          <w:rPr>
            <w:rStyle w:val="Hyperlink"/>
          </w:rPr>
          <w:t>www.kla.tv/Cancer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Telekom met en garde contre les rayonnements WiFi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elekom.de/hilfe/downloads/bedienungsanleitung-speedport-w724v.pdf" TargetMode="External" Id="rId21" /><Relationship Type="http://schemas.openxmlformats.org/officeDocument/2006/relationships/hyperlink" Target="https://www.telekom.de/hilfe/downloads/bedienungsanleitung-speedport-smart.pdf" TargetMode="External" Id="rId22" /><Relationship Type="http://schemas.openxmlformats.org/officeDocument/2006/relationships/hyperlink" Target="https://www.kla.tv/8222" TargetMode="External" Id="rId23" /><Relationship Type="http://schemas.openxmlformats.org/officeDocument/2006/relationships/hyperlink" Target="https://www.kla.tv/12686" TargetMode="External" Id="rId24" /><Relationship Type="http://schemas.openxmlformats.org/officeDocument/2006/relationships/hyperlink" Target="https://www.kla.tv/WiFi" TargetMode="External" Id="rId25" /><Relationship Type="http://schemas.openxmlformats.org/officeDocument/2006/relationships/hyperlink" Target="https://www.kla.tv/Cance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Telekom met en garde contre les rayonnements WiFi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