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d7e935cd9ff4af0" /><Relationship Type="http://schemas.openxmlformats.org/package/2006/relationships/metadata/core-properties" Target="/package/services/metadata/core-properties/91c51f5ba6f54c1c9971886f17e157c4.psmdcp" Id="Rb73b5ac34211450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Medici mettono in guardia dai contatori elettrici digitali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multinazionali energetiche decantano i cosiddetti “Smart Meter” anche detti “contatori intelligenti” come alternativa “verde” e risparmiatrice di costi di corrente al contrario dei contatori tradizionali. Il legislatore in Germania accelera l’ampliamento di questi contatori radio controllati. Nel frattempo, tanti medici mettono in guardia sul permanente stress elettromagnetico provocato dagli Smart Meter.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multinazionali energetiche decantano i cosiddetti “Smart Meter” anche detti “contatori intelligenti” come alternativa “verde” e risparmiatrice di costi di corrente al contrario dei contatori tradizionali. Il legislatore in Germania accelera l’ampliamento di questi contatori radio controllati. Nel frattempo, tanti medici mettono in guardia sul permanente stress elettromagnetico provocato dagli Smart Meter. Studi indipendenti documentano che gli Smart Meter sono  particolarmente nocivi per la salute, perché provocano una radiazione fino a 1000 volte più alta che i cellulari. Delle provate conseguenze dell’esposizione alla radiazione sono: mal di testa, convulsioni, disturbi del sonno, giramenti, tinnitus e altro. L’appello medico di Bamberg (ndt. l’articolo si riferisce alla versione tedesca dell’appello) accenna anche elevati rischi di cancro, danni genetici e deficit nell’imparare e ricordare. Come allora, con l’introduzione della telefonia mobile, pure qui la popolazione viene lasciata del tutto ignara sulle gravi conseguenze per la salute. Il diritto fondamentale sull’integrità fisica viene calpestato.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ga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http://info.kopp-verlag.de/medizin-und-gesundheit/gesundes-leben/jonathanbenson/aerzte-warnen-die-strahlung-von-smart-metern-ist-1-mal-staerkerals-die-von-handys-und-zudem-ko.html</w:t>
        </w:r>
      </w:hyperlink>
      <w:r w:rsidR="0026191C">
        <w:rPr/>
        <w:br/>
      </w:r>
      <w:hyperlink w:history="true" r:id="rId22">
        <w:r w:rsidRPr="00F24C6F">
          <w:rPr>
            <w:rStyle w:val="Hyperlink"/>
          </w:rPr>
          <w:rPr>
            <w:sz w:val="18"/>
          </w:rPr>
          <w:t>http://www.elektrosmog.com/mobilfunk-risiken-und-schutz/wissenschaftler-und-aerzte-warnen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Medici mettono in guardia dai contatori elettrici digitali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www.kla.tv/13703</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17.01.2019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fo.kopp-verlag.de/medizin-und-gesundheit/gesundes-leben/jonathanbenson/aerzte-warnen-die-strahlung-von-smart-metern-ist-1-mal-staerkerals-die-von-handys-und-zudem-ko.html" TargetMode="External" Id="rId21" /><Relationship Type="http://schemas.openxmlformats.org/officeDocument/2006/relationships/hyperlink" Target="http://www.elektrosmog.com/mobilfunk-risiken-und-schutz/wissenschaftler-und-aerzte-warn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703"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7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Medici mettono in guardia dai contatori elettrici digitali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