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99020aa613d4396" /><Relationship Type="http://schemas.openxmlformats.org/package/2006/relationships/metadata/core-properties" Target="/package/services/metadata/core-properties/ce1e7874178141a997a1b0260289cff4.psmdcp" Id="Ra715e11293e24fa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Ассоциации врачей требуют запретить Wi-Fi в детских садах и школах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Использование  цифровых технологий путём расширения сетей мобильной связи, а также оснащение школ и детских садов беспроводными локальными сетями типа Wi-Fi, продвигается  всё больше  вперёд.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Использование  цифровых технологий путём расширения сетей мобильной связи, а также оснащение школ и детских садов беспроводными локальными сетями типа Wi-Fi, продвигается  всё больше  вперёд.  Однако  политики,  СМИ и  индустрия  сотовой  связи  умалчивают о серьёзных  последствиях  для здоровья, которые могут возникнуть у пользователей.  Ассоциации врачей Австрии и Кипра  в  совместном  заявлении для прессы  требуют  запрета на  использование  беспроводных сетей в школах и детских садах.  Они  подкрепляют  это научными   исследованиями, которые доказывают, что даже значительно меньшая допустимой нормы доза излучения сотового телефона вредит мозговой, нервной и репродуктивной системе, а также может вызвать рак. Там, где  есть  малейшие  опасения, касающиеся  здоровья  наших детей, не должно быть никаких компромиссов.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Diagnose Funk Magazin „Kompakt Technik sinnvollnutzen </w:t>
        <w:rPr>
          <w:sz w:val="18"/>
        </w:rPr>
      </w:r>
      <w:r w:rsidR="0026191C">
        <w:rPr/>
        <w:br/>
      </w:r>
      <w:r w:rsidRPr="002B28C8">
        <w:t xml:space="preserve">01/2018“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1">
        <w:r w:rsidRPr="00F24C6F">
          <w:rPr>
            <w:rStyle w:val="Hyperlink"/>
          </w:rPr>
          <w:t>www.kla.tv/Rak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Ассоциации врачей требуют запретить Wi-Fi в детских садах и школах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www.kla.tv/13359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17.11.2018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Rak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35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35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Ассоциации врачей требуют запретить Wi-Fi в детских садах и школах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