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7ec7d9978e41df" /><Relationship Type="http://schemas.openxmlformats.org/package/2006/relationships/metadata/core-properties" Target="/package/services/metadata/core-properties/50209ca47c2a433c87eaf22d4ae19c74.psmdcp" Id="Rffd3184424a143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verzwegen zijde van Donbass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2014:  in Donbass Oekraïne (Donetsbekken in het Nedl.) breekt oorlog uit. 
 Maria Janssen organiseert vanuit Duitsland een hulptransport naar haar geboortestreek. Met een volle vrachtwagen geschonken hulpgoederen begeeft ze zich samen met een cameraman, op weg naar het oorlogsgebied. Zo ontstond de documentaire “Hulptransport: een traject door het Donetsbekken.”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2014:  in Donbass Oekraïne (Donetsbekken in het Nedl.) breekt oorlog uit. </w:t>
        <w:br/>
        <w:t xml:space="preserve"> Maria Janssen organiseert vanuit Duitsland een hulptransport naar haar geboortestreek. Met een volle vrachtwagen geschonken hulpgoederen begeeft ze zich samen met een cameraman, op weg naar het oorlogsgebied. Zo ontstond de documentaire “Hulptransport: een traject door het Donetsbekken.”</w:t>
        <w:br/>
        <w:t xml:space="preserve"/>
        <w:br/>
        <w:t xml:space="preserve">Deze film probeert het Oekraïense conflict van binnenuit te laten zien door getuigenissen van de mensen aldaar. Het resultaat is een heel ander beeld van de zogezegde anti-terreur-oorlog tegen de rebellen dat ons door de westerse toonaangevende media wordt gegeven. </w:t>
        <w:br/>
        <w:t xml:space="preserve"/>
        <w:br/>
        <w:t xml:space="preserve">De film “Hulptransport: een traject door het Donetsbekken”, die u kunt zien via de link, toont de mensen in de regio van Donbass in hun dagelijks leven, hun menselijkheid en feilbaarheid. Deze film bouwt een brug naar onze Europese buur.</w:t>
        <w:br/>
        <w:t xml:space="preserve">Bovendien wordt ons duidelijk wat de tragiek van de oorlog betekent voor de bevolking.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https://nuoviso.tv/home/film/hilfstransport-eine-fahrt-in-den-donbass-film/</w:t>
        </w:r>
      </w:hyperlink>
      <w:r w:rsidR="0026191C">
        <w:rPr/>
        <w:br/>
      </w:r>
      <w:r w:rsidR="0026191C">
        <w:rPr/>
        <w:br/>
      </w:r>
      <w:hyperlink w:history="true" r:id="rId22">
        <w:r w:rsidRPr="00F24C6F">
          <w:rPr>
            <w:rStyle w:val="Hyperlink"/>
          </w:rPr>
          <w:rPr>
            <w:sz w:val="18"/>
          </w:rPr>
          <w:t>http://www.hilfstransport-film.de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verzwegen zijde van Donbass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www.kla.tv/12528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01.06.2018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uoviso.tv/home/film/hilfstransport-eine-fahrt-in-den-donbass-film/" TargetMode="External" Id="rId21" /><Relationship Type="http://schemas.openxmlformats.org/officeDocument/2006/relationships/hyperlink" Target="http://www.hilfstransport-film.d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2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verzwegen zijde van Donbass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