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880246625f4722" /><Relationship Type="http://schemas.openxmlformats.org/package/2006/relationships/metadata/core-properties" Target="/package/services/metadata/core-properties/b8dacee47d684ab796c3728e7ab80d76.psmdcp" Id="Rb29fe05655ce47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France : état d’urgence permanent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Avant l’expiration de l’état d’urgence dû au terrorisme, le président français Emmanuel Macron a signé la loi renforçant la sécurité, préalablement adoptée par le Parlement.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Avant l’expiration de l’état d’urgence dû au terrorisme, le président français Emmanuel Macron a signé la loi renforçant la sécurité, préalablement adoptée par le Parlement. Par cette loi, certaines mesures de l’état d’urgence sont intégrées dans le droit commun. De cette manière on établit en quelque sorte un état d’urgence permanent qui est présenté à la population comme un juste milieu « entre la sécurité et la liberté ». Est-ce une politique d’érosion progressive jusqu’à la perte totale de nos libertés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 :</w:t>
        <w:rPr>
          <w:sz w:val="18"/>
        </w:rPr>
      </w:r>
      <w:r w:rsidR="0026191C">
        <w:rPr/>
        <w:br/>
      </w:r>
      <w:hyperlink w:history="true" r:id="rId21">
        <w:r w:rsidRPr="00F24C6F">
          <w:rPr>
            <w:rStyle w:val="Hyperlink"/>
          </w:rPr>
          <w:rPr>
            <w:sz w:val="18"/>
          </w:rPr>
          <w:t>https://deutsch.rt.com/newsticker/59855-frankreichs-prasident-macron-unterzeichnet-neues/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#EmmanuelMacron-fr - </w:t>
      </w:r>
      <w:hyperlink w:history="true" r:id="rId22">
        <w:r w:rsidRPr="00F24C6F">
          <w:rPr>
            <w:rStyle w:val="Hyperlink"/>
          </w:rPr>
          <w:t>www.kla.tv/EmmanuelMacron-fr</w:t>
        </w:r>
      </w:hyperlink>
      <w:r w:rsidR="0026191C">
        <w:rPr/>
        <w:br/>
      </w:r>
      <w:r w:rsidR="0026191C">
        <w:rPr/>
        <w:br/>
      </w:r>
      <w:r w:rsidRPr="002B28C8">
        <w:t xml:space="preserve">#France - </w:t>
      </w:r>
      <w:hyperlink w:history="true" r:id="rId23">
        <w:r w:rsidRPr="00F24C6F">
          <w:rPr>
            <w:rStyle w:val="Hyperlink"/>
          </w:rPr>
          <w:t>www.kla.tv/France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France : état d’urgence permanent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www.kla.tv/12182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newsticker/59855-frankreichs-prasident-macron-unterzeichnet-neues/" TargetMode="External" Id="rId21" /><Relationship Type="http://schemas.openxmlformats.org/officeDocument/2006/relationships/hyperlink" Target="https://www.kla.tv/EmmanuelMacron-fr" TargetMode="External" Id="rId22" /><Relationship Type="http://schemas.openxmlformats.org/officeDocument/2006/relationships/hyperlink" Target="https://www.kla.tv/Franc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8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France : état d’urgence permanent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