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4f5ccc738d46ff" /><Relationship Type="http://schemas.openxmlformats.org/package/2006/relationships/metadata/core-properties" Target="/package/services/metadata/core-properties/6a70a69f75154416ba19ee343ffb1f2b.psmdcp" Id="R99241546fa674e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Zeitumstellung: Sommerzeit – Winterzeit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Chronobiologin Christina
Schmidt forscht in Basel in
den Bereichen Schlaf und innere
Uhr. Sie stellt fest, dass die
Zeitumstellung bei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Chronobiologin Christina</w:t>
        <w:br/>
        <w:t xml:space="preserve">Schmidt forscht in Basel in</w:t>
        <w:br/>
        <w:t xml:space="preserve">den Bereichen Schlaf und innere</w:t>
        <w:br/>
        <w:t xml:space="preserve">Uhr. Sie stellt fest, dass die</w:t>
        <w:br/>
        <w:t xml:space="preserve">Zeitumstellung bei Menschen</w:t>
        <w:br/>
        <w:t xml:space="preserve">und Tieren ernsthafte Störungen</w:t>
        <w:br/>
        <w:t xml:space="preserve">hervorruft und daher nicht</w:t>
        <w:br/>
        <w:t xml:space="preserve">unbedenklich ist.</w:t>
        <w:br/>
        <w:t xml:space="preserve">Um den Stress für Mensch und</w:t>
        <w:br/>
        <w:t xml:space="preserve">Tier aufzuheben, hat Russland</w:t>
        <w:br/>
        <w:t xml:space="preserve">im Oktober 2011 die Umstellung</w:t>
        <w:br/>
        <w:t xml:space="preserve">auf die Winterzeit wieder</w:t>
        <w:br/>
        <w:t xml:space="preserve">abgeschafft. Der halbjährliche</w:t>
        <w:br/>
        <w:t xml:space="preserve">Wechsel von Sommer- auf Winterzeit</w:t>
        <w:br/>
        <w:t xml:space="preserve">spare keine Energie ein.</w:t>
        <w:br/>
        <w:t xml:space="preserve">Vielmehr werde nun die Zahl</w:t>
        <w:br/>
        <w:t xml:space="preserve">der „Tageslichtstunden“ von 7</w:t>
        <w:br/>
        <w:t xml:space="preserve">auf 17 % steigen, rechnete der</w:t>
        <w:br/>
        <w:t xml:space="preserve">Kreml aus.</w:t>
        <w:br/>
        <w:t xml:space="preserve">Ärzte erwarten wegen der längeren</w:t>
        <w:br/>
        <w:t xml:space="preserve">Helligkeit sogar weniger</w:t>
        <w:br/>
        <w:t xml:space="preserve">Selbstmorde.</w:t>
        <w:br/>
        <w:t xml:space="preserve">Auch hier stellt sich die Frage,</w:t>
        <w:br/>
        <w:t xml:space="preserve">wem die Zeitumstellung eigentlich</w:t>
        <w:br/>
        <w:t xml:space="preserve">nützt?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Migros-Magazin Nr.12/2013: „Kühe geben weniger Milch“, S. 23  </w:t>
        <w:rPr>
          <w:sz w:val="18"/>
        </w:rPr>
      </w:r>
      <w:hyperlink w:history="true" r:id="rId21">
        <w:r w:rsidRPr="00F24C6F">
          <w:rPr>
            <w:rStyle w:val="Hyperlink"/>
          </w:rPr>
          <w:rPr>
            <w:sz w:val="18"/>
          </w:rPr>
          <w:t>http://www.n24.de/n24/Nachrichten/Panorama/d/1388622/russland-schafft-die-zeitumstellung-ab.html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Zeitumstellung: Sommerzeit – Winterzeit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24.de/n24/Nachrichten/Panorama/d/1388622/russland-schafft-die-zeitumstellung-ab.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Zeitumstellung: Sommerzeit – Winterzeit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