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931e2fc21e4b58" /><Relationship Type="http://schemas.openxmlformats.org/package/2006/relationships/metadata/core-properties" Target="/package/services/metadata/core-properties/9df36373a20b4278a0bfc9195c63f8b0.psmdcp" Id="R24ace270b0c942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mise au rebut en Afrique des surplus de vaccins est rentable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2010 le ministre du Développement allemand a réclamé du budget de développement 14 millions d’euros pour des vaccins contre la grippe porcine en Afrique.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mise au rebut en Afrique des surplus de vaccins est rentable</w:t>
        <w:br/>
        <w:t xml:space="preserve"/>
        <w:br/>
        <w:t xml:space="preserve">En 2010 le ministre du Développement allemand a réclamé du budget de développement 14 millions d’euros pour des vaccins contre la grippe porcine en Afrique. Cornelia Füllkrug-Weitzel, présidente de l’association « Pain pour le monde » a critiqué cela, disant que c’était dans l’intérêt de l’industrie pharmaceutique ; elle trouve problématique que Niebel voie la grippe porcine comme une question prioritaire seulement parce qu’en Allemagne il y aurait une surproduction de vaccin.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www.welt.de/politik/deutschland/article5719860/Brot-fuer-die-Welt-kritisiert-FDP-Minister-Niebel.html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2">
        <w:r w:rsidRPr="00F24C6F">
          <w:rPr>
            <w:rStyle w:val="Hyperlink"/>
          </w:rPr>
          <w:t>www.kla.tv/Vaccination-fr</w:t>
        </w:r>
      </w:hyperlink>
      <w:r w:rsidR="0026191C">
        <w:rPr/>
        <w:br/>
      </w:r>
      <w:r w:rsidR="0026191C">
        <w:rPr/>
        <w:br/>
      </w:r>
      <w:r w:rsidRPr="002B28C8">
        <w:t xml:space="preserve">#IndustriePharmaceutique - pharmaceutique - </w:t>
      </w:r>
      <w:hyperlink w:history="true" r:id="rId23">
        <w:r w:rsidRPr="00F24C6F">
          <w:rPr>
            <w:rStyle w:val="Hyperlink"/>
          </w:rPr>
          <w:t>www.kla.tv/IndustriePharmaceutique</w:t>
        </w:r>
      </w:hyperlink>
      <w:r w:rsidR="0026191C">
        <w:rPr/>
        <w:br/>
      </w:r>
      <w:r w:rsidR="0026191C">
        <w:rPr/>
        <w:br/>
      </w:r>
      <w:r w:rsidRPr="002B28C8">
        <w:t xml:space="preserve">#AideDeveloppement - au développement sur le banc d'essai - </w:t>
      </w:r>
      <w:hyperlink w:history="true" r:id="rId24">
        <w:r w:rsidRPr="00F24C6F">
          <w:rPr>
            <w:rStyle w:val="Hyperlink"/>
          </w:rPr>
          <w:t>www.kla.tv/AideDeveloppement</w:t>
        </w:r>
      </w:hyperlink>
      <w:r w:rsidR="0026191C">
        <w:rPr/>
        <w:br/>
      </w:r>
      <w:r w:rsidR="0026191C">
        <w:rPr/>
        <w:br/>
      </w:r>
      <w:r w:rsidRPr="002B28C8">
        <w:t xml:space="preserve">#Afrique - </w:t>
      </w:r>
      <w:hyperlink w:history="true" r:id="rId25">
        <w:r w:rsidRPr="00F24C6F">
          <w:rPr>
            <w:rStyle w:val="Hyperlink"/>
          </w:rPr>
          <w:t>www.kla.tv/Afrique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mise au rebut en Afrique des surplus de vaccins est rentable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5719860/Brot-fuer-die-Welt-kritisiert-FDP-Minister-Niebel.html" TargetMode="External" Id="rId21" /><Relationship Type="http://schemas.openxmlformats.org/officeDocument/2006/relationships/hyperlink" Target="https://www.kla.tv/Vaccination-fr" TargetMode="External" Id="rId22" /><Relationship Type="http://schemas.openxmlformats.org/officeDocument/2006/relationships/hyperlink" Target="https://www.kla.tv/IndustriePharmaceutique" TargetMode="External" Id="rId23" /><Relationship Type="http://schemas.openxmlformats.org/officeDocument/2006/relationships/hyperlink" Target="https://www.kla.tv/AideDeveloppement" TargetMode="External" Id="rId24" /><Relationship Type="http://schemas.openxmlformats.org/officeDocument/2006/relationships/hyperlink" Target="https://www.kla.tv/Afriq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mise au rebut en Afrique des surplus de vaccins est rentable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