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4496b73cff74e17" /><Relationship Type="http://schemas.openxmlformats.org/package/2006/relationships/metadata/core-properties" Target="/package/services/metadata/core-properties/bc14f5bf875949b39e4db0670025cf61.psmdcp" Id="Rb9a3be01a670435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Keine Patente auf Leben!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Man kann es kaum fassen,
was für das Europäische Patentamt
(EPA) seit 1998 alltägliche
Praxis ist: Die Vergabe von mittlerweile
900 Patenten auf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Man kann es kaum fassen,</w:t>
        <w:br/>
        <w:t xml:space="preserve">was für das Europäische Patentamt</w:t>
        <w:br/>
        <w:t xml:space="preserve">(EPA) seit 1998 alltägliche</w:t>
        <w:br/>
        <w:t xml:space="preserve">Praxis ist: Die Vergabe von mittlerweile</w:t>
        <w:br/>
        <w:t xml:space="preserve">900 Patenten auf Tiere</w:t>
        <w:br/>
        <w:t xml:space="preserve">und etwa 1800 auf Pflanzen! „Es</w:t>
        <w:br/>
        <w:t xml:space="preserve">handelt sich um einen systematischen</w:t>
        <w:br/>
        <w:t xml:space="preserve">Missbrauch des Patentrechtes</w:t>
        <w:br/>
        <w:t xml:space="preserve">zur Aneignung der</w:t>
        <w:br/>
        <w:t xml:space="preserve">Grundlagen für die Lebensmittelproduktion“,</w:t>
        <w:br/>
        <w:t xml:space="preserve">ist in einem offenen</w:t>
        <w:br/>
        <w:t xml:space="preserve">Brief von „Keine Patente auf</w:t>
        <w:br/>
        <w:t xml:space="preserve">Saatgut“ an das Europäische Parlament</w:t>
        <w:br/>
        <w:t xml:space="preserve">und die Europäische</w:t>
        <w:br/>
        <w:t xml:space="preserve">Kommission zu lesen. Obwohl</w:t>
        <w:br/>
        <w:t xml:space="preserve">die rechtlichen Grundlagen noch</w:t>
        <w:br/>
        <w:t xml:space="preserve">gar nicht geklärt sind, treibt der</w:t>
        <w:br/>
        <w:t xml:space="preserve">Präsident des EPA, Benoît Battistelli,</w:t>
        <w:br/>
        <w:t xml:space="preserve">die Patentierung auf Leben</w:t>
        <w:br/>
        <w:t xml:space="preserve">rücksichtslos voran. Sobald die</w:t>
        <w:br/>
        <w:t xml:space="preserve">Gebühren bezahlt sind, werden</w:t>
        <w:br/>
        <w:t xml:space="preserve">Unternehmen, die Anträge dazu</w:t>
        <w:br/>
        <w:t xml:space="preserve">gestellt haben, Bewilligungen in</w:t>
        <w:br/>
        <w:t xml:space="preserve">Aussicht gestellt. Über Streitfälle</w:t>
        <w:br/>
        <w:t xml:space="preserve">bei der Patentvergabe soll ein</w:t>
        <w:br/>
        <w:t xml:space="preserve">zentrales, vom Europaparlament</w:t>
        <w:br/>
        <w:t xml:space="preserve">unabhängiges Patentgericht mit</w:t>
        <w:br/>
        <w:t xml:space="preserve">Sitz in Paris entscheiden. Also</w:t>
        <w:br/>
        <w:t xml:space="preserve">ein nicht demokratisch gewähltes</w:t>
        <w:br/>
        <w:t xml:space="preserve">Organ, das parlamentarisch</w:t>
        <w:br/>
        <w:t xml:space="preserve">nicht kontrolliert werden kann.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http://www.wiwo.de/politik/ausland/letzte-huerde-genommen-europaeisches-parlament-verabschiedet-eu-patent/7506230.html</w:t>
        </w:r>
      </w:hyperlink>
      <w:hyperlink w:history="true" r:id="rId22">
        <w:r w:rsidRPr="00F24C6F">
          <w:rPr>
            <w:rStyle w:val="Hyperlink"/>
          </w:rPr>
          <w:rPr>
            <w:sz w:val="18"/>
          </w:rPr>
          <w:t>http://www.keine-gentechnik.de/news-gentechnik/news/de/27235.html</w:t>
        </w:r>
      </w:hyperlink>
      <w:hyperlink w:history="true" r:id="rId23">
        <w:r w:rsidRPr="00F24C6F">
          <w:rPr>
            <w:rStyle w:val="Hyperlink"/>
          </w:rPr>
          <w:rPr>
            <w:sz w:val="18"/>
          </w:rPr>
          <w:t>http://www.no-patents-on-seeds.org/de/aktion/offener-brief-mitglieder-europaeischen-parlamentes-europaeische-kommission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#Gentechnik - Gefahren der Gentechnik - </w:t>
      </w:r>
      <w:hyperlink w:history="true" r:id="rId24">
        <w:r w:rsidRPr="00F24C6F">
          <w:rPr>
            <w:rStyle w:val="Hyperlink"/>
          </w:rPr>
          <w:t>www.kla.tv/Gentechnik</w:t>
        </w:r>
      </w:hyperlink>
      <w:r w:rsidR="0026191C">
        <w:rPr/>
        <w:br/>
      </w:r>
      <w:r w:rsidR="0026191C">
        <w:rPr/>
        <w:br/>
      </w:r>
      <w:r w:rsidRPr="002B28C8">
        <w:t xml:space="preserve">#Biopatente - </w:t>
      </w:r>
      <w:hyperlink w:history="true" r:id="rId25">
        <w:r w:rsidRPr="00F24C6F">
          <w:rPr>
            <w:rStyle w:val="Hyperlink"/>
          </w:rPr>
          <w:t>www.kla.tv/Biopatente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Keine Patente auf Leben!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www.kla.tv/1115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16.06.2013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wiwo.de/politik/ausland/letzte-huerde-genommen-europaeisches-parlament-verabschiedet-eu-patent/7506230.html" TargetMode="External" Id="rId21" /><Relationship Type="http://schemas.openxmlformats.org/officeDocument/2006/relationships/hyperlink" Target="http://www.keine-gentechnik.de/news-gentechnik/news/de/27235.html" TargetMode="External" Id="rId22" /><Relationship Type="http://schemas.openxmlformats.org/officeDocument/2006/relationships/hyperlink" Target="http://www.no-patents-on-seeds.org/de/aktion/offener-brief-mitglieder-europaeischen-parlamentes-europaeische-kommission" TargetMode="External" Id="rId23" /><Relationship Type="http://schemas.openxmlformats.org/officeDocument/2006/relationships/hyperlink" Target="https://www.kla.tv/Gentechnik" TargetMode="External" Id="rId24" /><Relationship Type="http://schemas.openxmlformats.org/officeDocument/2006/relationships/hyperlink" Target="https://www.kla.tv/Biopatent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1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1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Keine Patente auf Leben!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