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fad56da8e10482e" /><Relationship Type="http://schemas.openxmlformats.org/package/2006/relationships/metadata/core-properties" Target="/package/services/metadata/core-properties/44c6ad51a2754073b79458d41ca718b0.psmdcp" Id="Re65d084fa49548e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НАТО в Прибалтике – «Это может быть началом чего-то большего»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«Почему НАТО находится в Югославии?». Такой вопрос задал в 1996 году бывший советник по экономике Джона Ф. Кеннеди, Шон Джерваси и представил доклад на эту тему. То, что вмешательство было на самом деле только началом чего-то большего, как он это и предвидел, он смог бы увидеть своими глазами, если бы вскоре неожиданно не умер. Ведь операциями и регулярными манёврами НАТО в Прибалтике история, кажется, повторяется….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31 июля 2017 года американский вице-президент Майкл Пенс встретился в столице Эстонии Таллинне с главами трёх прибалтийских стран: Эстонии, Латвии и Литвы. Кроме того, он навестил солдат размещённого в Эстонии батальона НАТО. По словам дипломатического корреспондента Швейцарского телерадиоканала SRF Фреди Гштайгера, речь идёт о находящихся в боевой готовности подразделениях НАТО, где 1000 человек служат под командованием Великобритании в Эстонии, 1000 человек – под командованием Канады в Латвии и 1000 человек – под немецким руководством в Литве. В дополнение к этому ещё 1000 американских солдат в Польше. Это присутствие в значительной мере символично и является знаком для Москвы, что вход в Прибалтику имеет свою цену, сказал Гштайгер. </w:t>
        <w:br/>
        <w:t xml:space="preserve">Но как же обстоит дело опять-таки с НАТО? Идёт ли действительно речь о том, чтобы защитить находящиеся под угрозой народы от агрессоров и гарантировать этим мир?</w:t>
        <w:br/>
        <w:t xml:space="preserve">Ответ на этот вопрос даёт доклад американского учёного в области экономики Шона Джерваси, который он читал 13 и 14 января 1996 года в Праге. Свою политическую карьеру он начал в Белом доме в качестве советника по экономике у Джона Ф. Кеннеди. В поздние 80-ые он уделял особое внимание холодной войне и показал при этом, какие факторы являются решающими для развала Советского Союза. В начале 90-ых годов Джерваси руководил группой исследователей, которая собирала и документировала информацию о роли США и НАТО в связи с распадом Югославии. Примечательно то, что 19 июня 1996 года, т.е. спустя несколько месяцев после своего доклада, он неожиданно умер в возрасте 63 лет в Белграде (Югославия) от рака желудка. Более точные обстоятельства, приведшие к его смерти, неизвестны. </w:t>
        <w:br/>
        <w:t xml:space="preserve">Вот несколько отрывков из его доклада «Почему НАТО находится в Югославии?» от 13 и 14 января 1996 года, дающие ответ на истинный движущий мотив НАТО: </w:t>
        <w:br/>
        <w:t xml:space="preserve">– «Организация Североатлантического договора (НАТО) была основана в 1949 году с целью защиты Западной Европы от возможной военной агрессии со стороны Советского Союза. С распадом СССР 21 декабря 1991 года вероятность такой агрессии исчезла, если она вообще когда-либо существовала». </w:t>
        <w:br/>
        <w:t xml:space="preserve">– „Однако определённые группы в странах НАТО почти сразу начали настаивать на «обновлении» НАТО и даже на её расширении в Центральную и Восточную Европу. НАТО нужно было найти новые области действия, чтобы оправдать свое существование.Самую главную роль при этом играла идея, что страны Запада, несмотря на окончание холодной войны, могли бы столкнуться с «проблемами безопасности», что оправдало бы увековечение этой организации. Тогдашняя Югославия была при этом испытательным полем“. Зона действий НАТО до 1991 года ограничивалась так называемым союзным договором, это значит, что в случае вооружённого нападения на одну из стран НАТО все остальные страны НАТО оказывают военную помощь. </w:t>
        <w:br/>
        <w:t xml:space="preserve">– Но Джерваси видел истинную причину сохранения НАТО в том, чтобы обеспечить управление США в делах Европы, а также глобально. Распад Югославии, начавшийся в 1991 году из-за гражданских войн, был продолжением распада Советского Союза и первым шагом к расширению НАТО на Восток. </w:t>
        <w:br/>
        <w:t xml:space="preserve">– «Важно понять, что почти с самого начала югославского кризиса НАТО пыталась ввести себя в игру. Это вмешательство стало очевидным, когда НАТО в 1992 году направила группу из 100 человек в Боснию и Герцеговину, где они создали военный штаб под предлогом поддержки сил ООН в Боснии. Один дипломат НАТО описал тогда эту операцию следующими словами: «Это очень осторожный первый шаг, вокруг которого мы, определённо, не будем делать много шума. Но это могло бы быть началом чего-то большего... Можно сказать, что НАТО теперь поставила ногу в проём двери. Неясно, сможем ли мы открыть дверь, но начало сделано».</w:t>
        <w:br/>
        <w:t xml:space="preserve">– В 1996 году это была уже оперативная группа численностью в 60000 человек, оснащённая танками, бронетранспортёрами и артиллерией. Она значительно поддерживалась воздушными и морскими вооружёнными силами, под предлогом осуществления договора Дейтона от 1995 года для окончания войны в Боснии.</w:t>
        <w:br/>
        <w:t xml:space="preserve"/>
        <w:br/>
        <w:t xml:space="preserve">Это «нечто большее», как предвидел Шон Джерваси, наступило в 1999 году, когда воздушные силы НАТО в течение 79 дней бомбили Югославию. При этом было сброшено 14000 бомб и убито более 2000 мирных жителей. О нападении НАТО, противоречащему международному праву, без мандата ООН, Klagemauer.TV сообщало в нескольких передачах. (www.kla.tv/10196, www.kla.tv/9410, www.kla.tv/10231).</w:t>
        <w:br/>
        <w:t xml:space="preserve"/>
        <w:br/>
        <w:t xml:space="preserve">Важно понять, особенно в отношении присутствия НАТО в Прибалтике, что в конфликте в Югославии, по словам Джерваси, речь никогда не шла об этнических конфликтах между хорватами, сербами, боснийскими мусульманами и позже косовскими албанцами. Это «далеко от действительности». Главной проблемой в Югославии было с самого начала «иностранное вмешательство во внутренние дела страны». «После того, как (социал-демократическая) Югославия имела весной 1992 года промышленную базу и большую армию, эта страна должна была быть уничтожена», – сказал Джерваси.</w:t>
        <w:br/>
        <w:t xml:space="preserve">В Югославии речь шла для НАТО об «развитии операции», которая должна была привести к наступательным действиям НАТО вне её до сих пор оборонительного радиуса действия – и это с помощью военной пропаганды и посредством политической и медийной поддержки ключевых стран. </w:t>
        <w:br/>
        <w:t xml:space="preserve">Теперь остаётся особенно критически наблюдать и документировать, станут ли операции и регулярные манёвры НАТО в Прибалтике «началом чего-то большего», вплоть до мировой войны.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от dd.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http://www.srf.ch/news/international/die-balten-befuerchten-von-den-russen-ueberrollt-zu-werden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https://de.wikipedia.org/wiki/NATO#NATO_Enhanced_Forward_Presence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http://antikrieg.com/aktuell/2017_03_25_warum.htm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http://www.workers.org/ww/1997/gervasi.html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https://www.heise.de/tp/features/Der-Westen-probt-den-hybriden-Aufstand-3784080.html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#Rak - Рак - </w:t>
      </w:r>
      <w:hyperlink w:history="true" r:id="rId26">
        <w:r w:rsidRPr="00F24C6F">
          <w:rPr>
            <w:rStyle w:val="Hyperlink"/>
          </w:rPr>
          <w:t>www.kla.tv/Rak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НАТО в Прибалтике – «Это может быть началом чего-то большего»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www.kla.tv/11063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09.09.2017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rf.ch/news/international/die-balten-befuerchten-von-den-russen-ueberrollt-zu-werden" TargetMode="External" Id="rId21" /><Relationship Type="http://schemas.openxmlformats.org/officeDocument/2006/relationships/hyperlink" Target="https://de.wikipedia.org/wiki/NATO#NATO_Enhanced_Forward_Presence" TargetMode="External" Id="rId22" /><Relationship Type="http://schemas.openxmlformats.org/officeDocument/2006/relationships/hyperlink" Target="http://antikrieg.com/aktuell/2017_03_25_warum.htm" TargetMode="External" Id="rId23" /><Relationship Type="http://schemas.openxmlformats.org/officeDocument/2006/relationships/hyperlink" Target="http://www.workers.org/ww/1997/gervasi.html" TargetMode="External" Id="rId24" /><Relationship Type="http://schemas.openxmlformats.org/officeDocument/2006/relationships/hyperlink" Target="https://www.heise.de/tp/features/Der-Westen-probt-den-hybriden-Aufstand-3784080.html" TargetMode="External" Id="rId25" /><Relationship Type="http://schemas.openxmlformats.org/officeDocument/2006/relationships/hyperlink" Target="https://www.kla.tv/Rak" TargetMode="External" Id="rId26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06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06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НАТО в Прибалтике – «Это может быть началом чего-то большего»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