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8492b5d8a3e43d0" /><Relationship Type="http://schemas.openxmlformats.org/package/2006/relationships/metadata/core-properties" Target="/package/services/metadata/core-properties/c0faf7b82ca848b98b051a293133b51e.psmdcp" Id="R7103b31f56f8443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Госзащита для педопреступников?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Американская писательница Кэтти О. Брайен описывает, как она и её малолетняя дочь были подвержены самым извращённым формам сексуального насилия такими высшими политиками в США, как Форд, Рейган, Буш, Чейни и Клинтоны. Несмотря на множество доказательств, расследование было прекращено из соображений «национальной безопасности».
И в Европе нити педопреступности также тянутся в высшие круги политики, прокуратуры и королевских домов. Кто здесь препятствует правосудию раскрыть дело?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Американская писательница Кэтти О. Брайен в своей книге «Trance: Formation of America» описывает, как она и её малолетняя дочь были подвержены самым извращённым формам сексуального насилия такими высшими политиками в США, как Форд, Рейган, Буш, Чейни и Клинтоны. При помощи опубликованных подробностей она надеялась добиться судебного преследования своих мучителей, но напрасно. Несмотря на множество доказательств, расследование было прекращено из-за соображений «национальной безопасности».</w:t>
        <w:br/>
        <w:t xml:space="preserve">В Европе нити педопреступности также тянутся в высшие круги политики, прокуратуры и королевских домов. </w:t>
        <w:br/>
        <w:t xml:space="preserve">Когда в 2005 году в Саксонии разразился т. н. педо-скандал «Заксензумпф», то тогдашний министр внутренних дел Томас де Мизьер мешал расследованию, а затем и вовсе закрыл его.  </w:t>
        <w:br/>
        <w:t xml:space="preserve">«Заксензумпф» – это еще не полностью раскрытое дело с участием высокопоставленных личностей в Саксонии среди прочего по принуждению к проституции малолетних. </w:t>
        <w:br/>
        <w:t xml:space="preserve">За использование служебного положения в целях создания препятствия в исполнении правосудия, т. к. исчезли следственные дела со списками высокопоставленных юристов и политиков, на него подали обвинительное заявление. Подача обвинения против Томаса де Мизьера не повлекла за собой никаких последствий, напротив: он даже был повышен в должности и позже назначен федеральным министром внутренних дел всей страны.</w:t>
        <w:br/>
        <w:t xml:space="preserve">Таким образом, кажется, что и в Европе вместо того, чтобы защищать детей, из соображений «национальной безопасности» покрываются связанные между собой высокопоставленные педофилы.  </w:t>
        <w:br/>
        <w:t xml:space="preserve">Ввиду приведенных в наших передачах педопреступлений, будь то в политике, бизнесе или в королевских домах, «Klagemauer.tv» задает вопросы от имени народа и бесчисленных жертв: </w:t>
        <w:br/>
        <w:t xml:space="preserve">почему вы стали полицейскими, прокурорами и судьями? Как вы могли, получая заработную плату от государства, заключить договор о защите населения, а теперь так подло подвести свой народ? Вы боретесь с ежедневными пустяками, но пренебрегаете истинным призванием! Вы, остаток лояльных к народу сил безопасности, объединяйтесь и положите конец этому злоупотреблению властью! Это ваш час! Тот, кто занимает такой важный пост как вы и в решающий час оставляет свой народ в опасности, заслуживает такого же наказания, как дезертир на войне, который бросает своих друзей и беззащитных предаёт врагу. Одно, однако, ясно: рано или поздно будет создан народный суд, который и рассчитается со всеми предателями, или, говоря словами Рональда Бернарда, сказанными в интервью: «Объединяйтесь, объединяйтесь, собирайтесь, и эта вся дерьмовая история исчезнет»!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ulh.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www.wahrheitssuche.org/cathy.html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www.youtube.com/watch?v=Rwz_iZika-4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www.youtube.com/watch?v=2oLrmyftOCs</w:t>
        </w:r>
      </w:hyperlink>
      <w:r w:rsidRPr="002B28C8">
        <w:t xml:space="preserve">(min 46:14 bis min 50:37)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Госзащита для педопреступников?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www.kla.tv/11010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31.08.2017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ahrheitssuche.org/cathy.html" TargetMode="External" Id="rId21" /><Relationship Type="http://schemas.openxmlformats.org/officeDocument/2006/relationships/hyperlink" Target="https://www.youtube.com/watch?v=Rwz_iZika-4" TargetMode="External" Id="rId22" /><Relationship Type="http://schemas.openxmlformats.org/officeDocument/2006/relationships/hyperlink" Target="https://www.youtube.com/watch?v=2oLrmyftOCs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101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101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Госзащита для педопреступников?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